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D6780" w14:textId="77777777" w:rsidR="00EB596A" w:rsidRPr="00E50E8C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 w:rsidRPr="00E50E8C">
        <w:rPr>
          <w:rFonts w:cstheme="minorHAnsi"/>
          <w:b/>
          <w:bCs/>
          <w:sz w:val="28"/>
          <w:szCs w:val="28"/>
        </w:rPr>
        <w:t>FI</w:t>
      </w:r>
      <w:r w:rsidR="00F57E56" w:rsidRPr="00E50E8C">
        <w:rPr>
          <w:rFonts w:cstheme="minorHAnsi"/>
          <w:b/>
          <w:bCs/>
          <w:sz w:val="28"/>
          <w:szCs w:val="28"/>
        </w:rPr>
        <w:t>Ş</w:t>
      </w:r>
      <w:r w:rsidRPr="00E50E8C">
        <w:rPr>
          <w:rFonts w:cstheme="minorHAnsi"/>
          <w:b/>
          <w:bCs/>
          <w:sz w:val="28"/>
          <w:szCs w:val="28"/>
        </w:rPr>
        <w:t>A DISCIPLINEI</w:t>
      </w:r>
    </w:p>
    <w:p w14:paraId="1BE872AB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cstheme="minorHAnsi"/>
        </w:rPr>
      </w:pPr>
    </w:p>
    <w:p w14:paraId="3F83C371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cstheme="minorHAnsi"/>
          <w:b/>
          <w:bCs/>
          <w:szCs w:val="22"/>
        </w:rPr>
      </w:pPr>
      <w:r w:rsidRPr="00E50E8C">
        <w:rPr>
          <w:rFonts w:cstheme="minorHAnsi"/>
          <w:b/>
          <w:bCs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EC1B17" w:rsidRPr="00E50E8C" w14:paraId="723AE767" w14:textId="77777777" w:rsidTr="349F4ACC">
        <w:trPr>
          <w:trHeight w:val="275"/>
        </w:trPr>
        <w:tc>
          <w:tcPr>
            <w:tcW w:w="1883" w:type="pct"/>
            <w:shd w:val="clear" w:color="auto" w:fill="FFFFFF" w:themeFill="background1"/>
            <w:vAlign w:val="center"/>
          </w:tcPr>
          <w:p w14:paraId="3CED9E2B" w14:textId="77777777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1.1 Institu</w:t>
            </w:r>
            <w:r w:rsidRPr="00E50E8C">
              <w:rPr>
                <w:rFonts w:eastAsia="Times New Roman" w:cstheme="minorHAnsi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02D9A27B" w14:textId="010EAC19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CA7042">
              <w:rPr>
                <w:rFonts w:cstheme="minorHAnsi"/>
                <w:szCs w:val="22"/>
              </w:rPr>
              <w:t xml:space="preserve">Universitatea Tehnică din Cluj-Napoca </w:t>
            </w:r>
          </w:p>
        </w:tc>
      </w:tr>
      <w:tr w:rsidR="00EC1B17" w:rsidRPr="00E50E8C" w14:paraId="59FEE088" w14:textId="77777777" w:rsidTr="349F4ACC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58CC4664" w14:textId="77777777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2FB5515B" w14:textId="401BB166" w:rsidR="00EC1B17" w:rsidRPr="00E50E8C" w:rsidRDefault="00886D44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  <w:lang w:val="en-US"/>
              </w:rPr>
              <w:t>Constructii</w:t>
            </w:r>
          </w:p>
        </w:tc>
      </w:tr>
      <w:tr w:rsidR="00EC1B17" w:rsidRPr="00E50E8C" w14:paraId="333253BF" w14:textId="77777777" w:rsidTr="349F4ACC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1F89E65" w14:textId="77777777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59E14C20" w14:textId="15D07FC5" w:rsidR="00EC1B17" w:rsidRPr="00E50E8C" w:rsidRDefault="007E17AF" w:rsidP="00EC1B1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theme="minorBidi"/>
                <w:szCs w:val="22"/>
              </w:rPr>
            </w:pPr>
            <w:r>
              <w:rPr>
                <w:rFonts w:cstheme="minorBidi"/>
                <w:szCs w:val="22"/>
              </w:rPr>
              <w:t>Calculatoare</w:t>
            </w:r>
          </w:p>
        </w:tc>
      </w:tr>
      <w:tr w:rsidR="00886D44" w:rsidRPr="00E50E8C" w14:paraId="471EEC66" w14:textId="77777777" w:rsidTr="006C5C5A">
        <w:trPr>
          <w:trHeight w:val="24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CC3A459" w14:textId="77777777" w:rsidR="00886D44" w:rsidRPr="00E50E8C" w:rsidRDefault="00886D44" w:rsidP="00886D44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884BBA1" w14:textId="10BCCF4F" w:rsidR="00886D44" w:rsidRPr="00E50E8C" w:rsidRDefault="00886D44" w:rsidP="00886D44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  <w:lang w:val="en-US"/>
              </w:rPr>
              <w:t>Inginerie civila si instalatii</w:t>
            </w:r>
          </w:p>
        </w:tc>
      </w:tr>
      <w:tr w:rsidR="00EC1B17" w:rsidRPr="00E50E8C" w14:paraId="2786428E" w14:textId="77777777" w:rsidTr="00D75D99">
        <w:trPr>
          <w:trHeight w:val="25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085FE7E4" w14:textId="77777777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 w:themeFill="background1"/>
          </w:tcPr>
          <w:p w14:paraId="624FB958" w14:textId="2CA7598D" w:rsidR="00EC1B17" w:rsidRPr="00E50E8C" w:rsidRDefault="00886D44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Master</w:t>
            </w:r>
          </w:p>
        </w:tc>
      </w:tr>
      <w:tr w:rsidR="00EC1B17" w:rsidRPr="00E50E8C" w14:paraId="1A62D7C9" w14:textId="77777777" w:rsidTr="00D75D99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64B41667" w14:textId="77777777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 w:themeFill="background1"/>
          </w:tcPr>
          <w:p w14:paraId="6BCC5EEF" w14:textId="41355A6B" w:rsidR="00EC1B17" w:rsidRPr="00E50E8C" w:rsidRDefault="00886D44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Inteligenta artificiala in inginerie civila si managementul </w:t>
            </w:r>
            <w:r w:rsidR="00826889">
              <w:rPr>
                <w:rFonts w:eastAsia="Calibri" w:cstheme="minorHAnsi"/>
                <w:sz w:val="20"/>
                <w:szCs w:val="20"/>
              </w:rPr>
              <w:t>constructiilor</w:t>
            </w:r>
          </w:p>
        </w:tc>
      </w:tr>
      <w:tr w:rsidR="00EC1B17" w:rsidRPr="00E50E8C" w14:paraId="171CB5F8" w14:textId="77777777" w:rsidTr="349F4ACC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5CFCEF4B" w14:textId="77777777" w:rsidR="00EC1B17" w:rsidRPr="00E50E8C" w:rsidRDefault="00EC1B17" w:rsidP="00EC1B17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1.7 Forma de învăţământ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E74EFB4" w14:textId="5CB1B984" w:rsidR="00EC1B17" w:rsidRPr="00E50E8C" w:rsidRDefault="00EC1B17" w:rsidP="00EC1B17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CA7042">
              <w:rPr>
                <w:rFonts w:cstheme="minorHAnsi"/>
                <w:szCs w:val="22"/>
              </w:rPr>
              <w:t>IF – învăţământ cu frecvenţă</w:t>
            </w:r>
          </w:p>
        </w:tc>
      </w:tr>
      <w:tr w:rsidR="00970760" w:rsidRPr="00E50E8C" w14:paraId="151BC73A" w14:textId="77777777" w:rsidTr="349F4ACC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37D9C06" w14:textId="77777777" w:rsidR="00970760" w:rsidRPr="00E50E8C" w:rsidRDefault="00970760" w:rsidP="000E1E03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1.8 Codul disciplinei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44D75D1C" w14:textId="0AF48478" w:rsidR="00970760" w:rsidRPr="00E50E8C" w:rsidRDefault="00B82EE2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9</w:t>
            </w:r>
            <w:r w:rsidR="00EC1B17">
              <w:rPr>
                <w:rFonts w:cstheme="minorHAnsi"/>
                <w:szCs w:val="22"/>
              </w:rPr>
              <w:t>.00</w:t>
            </w:r>
          </w:p>
        </w:tc>
      </w:tr>
    </w:tbl>
    <w:p w14:paraId="65B6BD8E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cstheme="minorHAnsi"/>
          <w:szCs w:val="22"/>
          <w:u w:val="single"/>
        </w:rPr>
      </w:pPr>
    </w:p>
    <w:p w14:paraId="2E92E759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cstheme="minorHAnsi"/>
          <w:b/>
          <w:bCs/>
          <w:szCs w:val="22"/>
        </w:rPr>
      </w:pPr>
      <w:r w:rsidRPr="00E50E8C">
        <w:rPr>
          <w:rFonts w:cstheme="minorHAnsi"/>
          <w:b/>
          <w:bCs/>
          <w:szCs w:val="22"/>
        </w:rPr>
        <w:t>2. Date despre disciplin</w:t>
      </w:r>
      <w:r w:rsidR="00CC345A" w:rsidRPr="00E50E8C">
        <w:rPr>
          <w:rFonts w:cstheme="minorHAnsi"/>
          <w:b/>
          <w:bCs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20"/>
        <w:gridCol w:w="1159"/>
        <w:gridCol w:w="392"/>
        <w:gridCol w:w="421"/>
        <w:gridCol w:w="4369"/>
        <w:gridCol w:w="808"/>
      </w:tblGrid>
      <w:tr w:rsidR="00EE62B5" w:rsidRPr="00E50E8C" w14:paraId="5A1845FF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54C21759" w14:textId="77777777" w:rsidR="00EE62B5" w:rsidRPr="00E50E8C" w:rsidRDefault="00EE62B5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35069F41" w14:textId="62877950" w:rsidR="00EE62B5" w:rsidRPr="00E50E8C" w:rsidRDefault="00852692" w:rsidP="00F9721A">
            <w:pPr>
              <w:rPr>
                <w:rFonts w:cstheme="minorHAnsi"/>
                <w:szCs w:val="22"/>
              </w:rPr>
            </w:pPr>
            <w:r>
              <w:rPr>
                <w:shd w:val="clear" w:color="auto" w:fill="FFFFFF"/>
              </w:rPr>
              <w:t>Probleme din domeniul Computer Vision</w:t>
            </w:r>
          </w:p>
        </w:tc>
      </w:tr>
      <w:tr w:rsidR="00EE62B5" w:rsidRPr="00E50E8C" w14:paraId="188C1883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7042291E" w14:textId="77777777" w:rsidR="00EE62B5" w:rsidRPr="00E50E8C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2</w:t>
            </w:r>
            <w:r w:rsidR="00EE62B5" w:rsidRPr="00E50E8C">
              <w:rPr>
                <w:rFonts w:cstheme="minorHAnsi"/>
                <w:szCs w:val="22"/>
              </w:rPr>
              <w:t xml:space="preserve"> </w:t>
            </w:r>
            <w:r w:rsidR="0057148E" w:rsidRPr="00E50E8C">
              <w:rPr>
                <w:rFonts w:cstheme="minorHAnsi"/>
                <w:szCs w:val="22"/>
              </w:rPr>
              <w:t>Titularul</w:t>
            </w:r>
            <w:r w:rsidR="00EE62B5" w:rsidRPr="00E50E8C">
              <w:rPr>
                <w:rFonts w:eastAsia="Times New Roman" w:cstheme="minorHAnsi"/>
                <w:szCs w:val="22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353049CD" w14:textId="59BFFC02" w:rsidR="00EE62B5" w:rsidRPr="00B17EFD" w:rsidRDefault="00350B9E" w:rsidP="00B17EF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P</w:t>
            </w:r>
            <w:r w:rsidRPr="0070083E">
              <w:rPr>
                <w:shd w:val="clear" w:color="auto" w:fill="FFFFFF"/>
              </w:rPr>
              <w:t xml:space="preserve">rof. </w:t>
            </w:r>
            <w:r w:rsidR="00B17EFD">
              <w:rPr>
                <w:shd w:val="clear" w:color="auto" w:fill="FFFFFF"/>
              </w:rPr>
              <w:t xml:space="preserve">dr. ing. </w:t>
            </w:r>
            <w:r w:rsidRPr="0070083E">
              <w:rPr>
                <w:shd w:val="clear" w:color="auto" w:fill="FFFFFF"/>
              </w:rPr>
              <w:t>Radu Danescu</w:t>
            </w:r>
            <w:r w:rsidR="00B17EFD">
              <w:rPr>
                <w:shd w:val="clear" w:color="auto" w:fill="FFFFFF"/>
              </w:rPr>
              <w:t xml:space="preserve"> - </w:t>
            </w:r>
            <w:r w:rsidR="00B17EFD" w:rsidRPr="00B17EFD">
              <w:rPr>
                <w:shd w:val="clear" w:color="auto" w:fill="FFFFFF"/>
              </w:rPr>
              <w:t>Radu.Danescu@cs.utcluj.ro</w:t>
            </w:r>
          </w:p>
        </w:tc>
      </w:tr>
      <w:tr w:rsidR="00EE62B5" w:rsidRPr="00E50E8C" w14:paraId="6ED53368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519527AA" w14:textId="77777777" w:rsidR="00EE62B5" w:rsidRPr="00E50E8C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3</w:t>
            </w:r>
            <w:r w:rsidR="00EE62B5" w:rsidRPr="00E50E8C">
              <w:rPr>
                <w:rFonts w:cstheme="minorHAnsi"/>
                <w:szCs w:val="22"/>
              </w:rPr>
              <w:t xml:space="preserve"> Titularul activit</w:t>
            </w:r>
            <w:r w:rsidR="00EE62B5" w:rsidRPr="00E50E8C">
              <w:rPr>
                <w:rFonts w:eastAsia="Times New Roman" w:cstheme="minorHAnsi"/>
                <w:szCs w:val="22"/>
              </w:rPr>
              <w:t>ăţilor de seminar</w:t>
            </w:r>
            <w:r w:rsidRPr="00E50E8C">
              <w:rPr>
                <w:rFonts w:eastAsia="Times New Roman" w:cstheme="minorHAnsi"/>
                <w:szCs w:val="22"/>
              </w:rPr>
              <w:t xml:space="preserve">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621F88EF" w14:textId="16950C3A" w:rsidR="00EE62B5" w:rsidRPr="00852692" w:rsidRDefault="00851FD8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iCs/>
                <w:color w:val="000000" w:themeColor="text1"/>
                <w:szCs w:val="22"/>
              </w:rPr>
            </w:pPr>
            <w:r w:rsidRPr="00851FD8">
              <w:rPr>
                <w:rFonts w:cstheme="minorHAnsi"/>
                <w:iCs/>
                <w:color w:val="000000" w:themeColor="text1"/>
                <w:szCs w:val="22"/>
              </w:rPr>
              <w:t>Sl. Dr. Ing. Razvan Itu – razvan.itu@cs.utcluj.ro </w:t>
            </w:r>
          </w:p>
        </w:tc>
      </w:tr>
      <w:tr w:rsidR="00731F42" w:rsidRPr="00E50E8C" w14:paraId="72513166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0421FCEB" w14:textId="77777777" w:rsidR="00731F42" w:rsidRPr="00E50E8C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26F078A6" w14:textId="77777777" w:rsidR="00731F42" w:rsidRPr="00E50E8C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</w:p>
        </w:tc>
      </w:tr>
      <w:tr w:rsidR="00731F42" w:rsidRPr="00E50E8C" w14:paraId="791968F3" w14:textId="77777777" w:rsidTr="00E50E8C">
        <w:trPr>
          <w:trHeight w:val="279"/>
        </w:trPr>
        <w:tc>
          <w:tcPr>
            <w:tcW w:w="1065" w:type="pct"/>
            <w:tcMar>
              <w:left w:w="28" w:type="dxa"/>
              <w:right w:w="28" w:type="dxa"/>
            </w:tcMar>
            <w:vAlign w:val="center"/>
          </w:tcPr>
          <w:p w14:paraId="2FE0FFA1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4</w:t>
            </w:r>
            <w:r w:rsidRPr="00E50E8C">
              <w:rPr>
                <w:rFonts w:cstheme="minorHAnsi"/>
                <w:szCs w:val="22"/>
              </w:rPr>
              <w:t xml:space="preserve"> Anul de studiu              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65BB9AC7" w14:textId="3F3EF97A" w:rsidR="00731F42" w:rsidRPr="00E50E8C" w:rsidRDefault="00940480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692DB595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5</w:t>
            </w:r>
            <w:r w:rsidRPr="00E50E8C">
              <w:rPr>
                <w:rFonts w:cstheme="minorHAnsi"/>
                <w:szCs w:val="22"/>
              </w:rPr>
              <w:t xml:space="preserve">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199C078C" w14:textId="179C76DE" w:rsidR="00731F42" w:rsidRPr="00E50E8C" w:rsidRDefault="00A77838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11DA475A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6</w:t>
            </w:r>
            <w:r w:rsidRPr="00E50E8C">
              <w:rPr>
                <w:rFonts w:cstheme="minorHAnsi"/>
                <w:szCs w:val="22"/>
              </w:rPr>
              <w:t xml:space="preserve"> Tipul de evaluare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7DEFF1BA" w14:textId="0754BEF2" w:rsidR="00731F42" w:rsidRPr="00E50E8C" w:rsidRDefault="0069312B" w:rsidP="00B52CC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examen</w:t>
            </w:r>
          </w:p>
        </w:tc>
      </w:tr>
      <w:tr w:rsidR="00731F42" w:rsidRPr="00E50E8C" w14:paraId="60D5486B" w14:textId="77777777" w:rsidTr="00E50E8C">
        <w:trPr>
          <w:trHeight w:val="279"/>
        </w:trPr>
        <w:tc>
          <w:tcPr>
            <w:tcW w:w="106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EDC2032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2.</w:t>
            </w:r>
            <w:r w:rsidR="003030FC">
              <w:rPr>
                <w:rFonts w:cstheme="minorHAnsi"/>
                <w:szCs w:val="22"/>
              </w:rPr>
              <w:t>7</w:t>
            </w:r>
            <w:r w:rsidRPr="00E50E8C">
              <w:rPr>
                <w:rFonts w:cstheme="minorHAnsi"/>
                <w:szCs w:val="22"/>
              </w:rPr>
              <w:t xml:space="preserve">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3DCC09FD" w14:textId="77777777" w:rsidR="00731F42" w:rsidRPr="00B5296A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 w:rsidRPr="00B5296A">
              <w:rPr>
                <w:rFonts w:cstheme="minorHAnsi"/>
                <w:szCs w:val="18"/>
              </w:rPr>
              <w:t>Categoria formativă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57A7F0FF" w14:textId="52846C57" w:rsidR="00731F42" w:rsidRPr="00E50E8C" w:rsidRDefault="0069312B" w:rsidP="00B52CC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DS</w:t>
            </w:r>
          </w:p>
        </w:tc>
      </w:tr>
      <w:tr w:rsidR="00731F42" w:rsidRPr="00E50E8C" w14:paraId="763B155B" w14:textId="77777777" w:rsidTr="00E50E8C">
        <w:trPr>
          <w:trHeight w:val="279"/>
        </w:trPr>
        <w:tc>
          <w:tcPr>
            <w:tcW w:w="1065" w:type="pct"/>
            <w:vMerge/>
            <w:tcMar>
              <w:left w:w="28" w:type="dxa"/>
              <w:right w:w="28" w:type="dxa"/>
            </w:tcMar>
            <w:vAlign w:val="center"/>
          </w:tcPr>
          <w:p w14:paraId="71480C48" w14:textId="77777777" w:rsidR="00731F42" w:rsidRPr="00E50E8C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740C1712" w14:textId="77777777" w:rsidR="00731F42" w:rsidRPr="00B5296A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cstheme="minorHAnsi"/>
                <w:szCs w:val="22"/>
              </w:rPr>
            </w:pPr>
            <w:r w:rsidRPr="00B5296A">
              <w:rPr>
                <w:rFonts w:cstheme="minorHAnsi"/>
                <w:szCs w:val="18"/>
              </w:rPr>
              <w:t>Opționalitate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0EDE038E" w14:textId="63DFE5F0" w:rsidR="00731F42" w:rsidRPr="00E50E8C" w:rsidRDefault="0069312B" w:rsidP="00B52CC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</w:t>
            </w:r>
            <w:r w:rsidR="00BC7E7B">
              <w:rPr>
                <w:rFonts w:cstheme="minorHAnsi"/>
                <w:szCs w:val="22"/>
              </w:rPr>
              <w:t>OB</w:t>
            </w:r>
          </w:p>
        </w:tc>
      </w:tr>
    </w:tbl>
    <w:p w14:paraId="53AF3BCB" w14:textId="77777777" w:rsidR="00CC345A" w:rsidRPr="00E50E8C" w:rsidRDefault="00CC345A" w:rsidP="00EB596A">
      <w:pPr>
        <w:shd w:val="clear" w:color="auto" w:fill="FFFFFF"/>
        <w:autoSpaceDE w:val="0"/>
        <w:autoSpaceDN w:val="0"/>
        <w:adjustRightInd w:val="0"/>
        <w:rPr>
          <w:rFonts w:cstheme="minorHAnsi"/>
          <w:b/>
          <w:bCs/>
          <w:szCs w:val="22"/>
        </w:rPr>
      </w:pPr>
    </w:p>
    <w:p w14:paraId="0495BEC8" w14:textId="77777777" w:rsidR="00731F42" w:rsidRPr="00E50E8C" w:rsidRDefault="000117B9" w:rsidP="000117B9">
      <w:pPr>
        <w:shd w:val="clear" w:color="auto" w:fill="FFFFFF"/>
        <w:autoSpaceDE w:val="0"/>
        <w:autoSpaceDN w:val="0"/>
        <w:adjustRightInd w:val="0"/>
        <w:rPr>
          <w:rFonts w:cstheme="minorHAnsi"/>
          <w:b/>
          <w:bCs/>
          <w:szCs w:val="22"/>
        </w:rPr>
      </w:pPr>
      <w:r w:rsidRPr="00E50E8C">
        <w:rPr>
          <w:rFonts w:cstheme="minorHAnsi"/>
          <w:b/>
          <w:bCs/>
          <w:szCs w:val="22"/>
        </w:rPr>
        <w:t xml:space="preserve">3. Timpul total </w:t>
      </w:r>
      <w:r w:rsidR="00731F42" w:rsidRPr="00E50E8C">
        <w:rPr>
          <w:rFonts w:cstheme="minorHAnsi"/>
          <w:b/>
          <w:bCs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E50E8C" w14:paraId="76BF9369" w14:textId="77777777" w:rsidTr="66D45750">
        <w:tc>
          <w:tcPr>
            <w:tcW w:w="1369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FC49E92" w14:textId="77777777" w:rsidR="00731F42" w:rsidRPr="00E50E8C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3.1 Număr de ore pe </w:t>
            </w:r>
            <w:r w:rsidR="00B5296A">
              <w:rPr>
                <w:rFonts w:cstheme="minorHAnsi"/>
                <w:szCs w:val="22"/>
              </w:rPr>
              <w:t xml:space="preserve">   </w:t>
            </w:r>
            <w:r w:rsidRPr="00E50E8C">
              <w:rPr>
                <w:rFonts w:cstheme="minorHAnsi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50455C7" w14:textId="0B59798F" w:rsidR="00731F42" w:rsidRPr="00E50E8C" w:rsidRDefault="001D6211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25B8E2F" w14:textId="77777777" w:rsidR="00731F42" w:rsidRPr="00E50E8C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D6A6137" w14:textId="77777777" w:rsidR="00731F42" w:rsidRPr="00E50E8C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520410A" w14:textId="2FE27365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16C071C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3.3 </w:t>
            </w:r>
            <w:r w:rsidR="00731F42" w:rsidRPr="00E50E8C">
              <w:rPr>
                <w:rFonts w:cstheme="minorHAnsi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85974EC" w14:textId="2D1FAFD8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AE73A9C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3.3 </w:t>
            </w:r>
            <w:r w:rsidR="00731F42" w:rsidRPr="00E50E8C">
              <w:rPr>
                <w:rFonts w:cstheme="minorHAnsi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3C02C7A" w14:textId="33A9B295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E77368C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3.3 </w:t>
            </w:r>
            <w:r w:rsidR="00731F42" w:rsidRPr="00E50E8C">
              <w:rPr>
                <w:rFonts w:cstheme="minorHAnsi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E748283" w14:textId="0CCA736E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</w:t>
            </w:r>
          </w:p>
        </w:tc>
      </w:tr>
      <w:tr w:rsidR="00E50E8C" w:rsidRPr="00E50E8C" w14:paraId="46F9E46F" w14:textId="77777777" w:rsidTr="66D45750">
        <w:tc>
          <w:tcPr>
            <w:tcW w:w="1369" w:type="pct"/>
            <w:shd w:val="clear" w:color="auto" w:fill="FFFFFF" w:themeFill="background1"/>
            <w:vAlign w:val="center"/>
          </w:tcPr>
          <w:p w14:paraId="2E870959" w14:textId="77777777" w:rsidR="00731F42" w:rsidRPr="00E50E8C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3.</w:t>
            </w:r>
            <w:r w:rsidR="00200FAD" w:rsidRPr="00E50E8C">
              <w:rPr>
                <w:rFonts w:cstheme="minorHAnsi"/>
                <w:szCs w:val="22"/>
              </w:rPr>
              <w:t>4</w:t>
            </w:r>
            <w:r w:rsidRPr="00E50E8C">
              <w:rPr>
                <w:rFonts w:cstheme="minorHAnsi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0D7E6BE2" w14:textId="7F3343D1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14:paraId="45FD7AB1" w14:textId="77777777" w:rsidR="00731F42" w:rsidRPr="00E50E8C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14:paraId="2858BDFB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3.5 </w:t>
            </w:r>
            <w:r w:rsidR="00731F42" w:rsidRPr="00E50E8C">
              <w:rPr>
                <w:rFonts w:cstheme="minorHAnsi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 w:themeFill="background1"/>
            <w:vAlign w:val="center"/>
          </w:tcPr>
          <w:p w14:paraId="6F7D0C50" w14:textId="08E65344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14</w:t>
            </w:r>
          </w:p>
        </w:tc>
        <w:tc>
          <w:tcPr>
            <w:tcW w:w="436" w:type="pct"/>
            <w:gridSpan w:val="2"/>
            <w:shd w:val="clear" w:color="auto" w:fill="FFFFFF" w:themeFill="background1"/>
            <w:vAlign w:val="center"/>
          </w:tcPr>
          <w:p w14:paraId="2B4E59DE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3.6 </w:t>
            </w:r>
            <w:r w:rsidR="00731F42" w:rsidRPr="00E50E8C">
              <w:rPr>
                <w:rFonts w:cstheme="minorHAnsi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 w:themeFill="background1"/>
            <w:vAlign w:val="center"/>
          </w:tcPr>
          <w:p w14:paraId="77DA566A" w14:textId="4E0CED5D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 w:themeFill="background1"/>
            <w:vAlign w:val="center"/>
          </w:tcPr>
          <w:p w14:paraId="0E320644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3.6 </w:t>
            </w:r>
            <w:r w:rsidR="00731F42" w:rsidRPr="00E50E8C">
              <w:rPr>
                <w:rFonts w:cstheme="minorHAnsi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 w:themeFill="background1"/>
            <w:vAlign w:val="center"/>
          </w:tcPr>
          <w:p w14:paraId="30270598" w14:textId="15B7D013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28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14:paraId="640E561C" w14:textId="77777777" w:rsidR="00731F42" w:rsidRPr="00E50E8C" w:rsidRDefault="00200FAD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 xml:space="preserve">3.6 </w:t>
            </w:r>
            <w:r w:rsidR="00731F42" w:rsidRPr="00E50E8C">
              <w:rPr>
                <w:rFonts w:cstheme="minorHAnsi"/>
                <w:szCs w:val="22"/>
              </w:rPr>
              <w:t>Proiect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14:paraId="150A4B5D" w14:textId="30154ACB" w:rsidR="00731F42" w:rsidRPr="00E50E8C" w:rsidRDefault="00A2204F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</w:t>
            </w:r>
          </w:p>
        </w:tc>
      </w:tr>
      <w:tr w:rsidR="00731F42" w:rsidRPr="00E50E8C" w14:paraId="2909A94F" w14:textId="77777777" w:rsidTr="66D45750">
        <w:tc>
          <w:tcPr>
            <w:tcW w:w="5000" w:type="pct"/>
            <w:gridSpan w:val="13"/>
            <w:shd w:val="clear" w:color="auto" w:fill="FFFFFF" w:themeFill="background1"/>
            <w:vAlign w:val="center"/>
          </w:tcPr>
          <w:p w14:paraId="7BBD5242" w14:textId="77777777" w:rsidR="00731F42" w:rsidRPr="00037C8A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 xml:space="preserve">3.7 </w:t>
            </w:r>
            <w:r w:rsidR="00731F42" w:rsidRPr="00037C8A">
              <w:rPr>
                <w:rFonts w:cstheme="minorHAnsi"/>
                <w:color w:val="000000" w:themeColor="text1"/>
                <w:szCs w:val="22"/>
              </w:rPr>
              <w:t>Distribuţia fondului de timp (ore pe semestru) pentru:</w:t>
            </w:r>
          </w:p>
        </w:tc>
      </w:tr>
      <w:tr w:rsidR="00731F42" w:rsidRPr="00E50E8C" w14:paraId="7188093F" w14:textId="77777777" w:rsidTr="66D45750">
        <w:tc>
          <w:tcPr>
            <w:tcW w:w="4590" w:type="pct"/>
            <w:gridSpan w:val="12"/>
            <w:shd w:val="clear" w:color="auto" w:fill="FFFFFF" w:themeFill="background1"/>
            <w:tcMar>
              <w:left w:w="567" w:type="dxa"/>
            </w:tcMar>
            <w:vAlign w:val="center"/>
          </w:tcPr>
          <w:p w14:paraId="72B114F0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(a) Studiul după manual, suport de curs, bibliografie şi notiţe</w:t>
            </w:r>
          </w:p>
        </w:tc>
        <w:tc>
          <w:tcPr>
            <w:tcW w:w="410" w:type="pct"/>
            <w:shd w:val="clear" w:color="auto" w:fill="FFFFFF" w:themeFill="background1"/>
          </w:tcPr>
          <w:p w14:paraId="0E7D21D8" w14:textId="091B1581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2</w:t>
            </w:r>
            <w:r w:rsidR="00F71060">
              <w:rPr>
                <w:rFonts w:cstheme="minorBidi"/>
                <w:color w:val="000000" w:themeColor="text1"/>
              </w:rPr>
              <w:t>7</w:t>
            </w:r>
          </w:p>
        </w:tc>
      </w:tr>
      <w:tr w:rsidR="00731F42" w:rsidRPr="00E50E8C" w14:paraId="085686A9" w14:textId="77777777" w:rsidTr="66D45750">
        <w:tc>
          <w:tcPr>
            <w:tcW w:w="4590" w:type="pct"/>
            <w:gridSpan w:val="12"/>
            <w:shd w:val="clear" w:color="auto" w:fill="FFFFFF" w:themeFill="background1"/>
            <w:tcMar>
              <w:left w:w="567" w:type="dxa"/>
            </w:tcMar>
            <w:vAlign w:val="center"/>
          </w:tcPr>
          <w:p w14:paraId="0AD7B56B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 w:themeFill="background1"/>
          </w:tcPr>
          <w:p w14:paraId="10578358" w14:textId="7C49C362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14</w:t>
            </w:r>
          </w:p>
        </w:tc>
      </w:tr>
      <w:tr w:rsidR="00731F42" w:rsidRPr="00E50E8C" w14:paraId="6D13C0E0" w14:textId="77777777" w:rsidTr="66D45750">
        <w:tc>
          <w:tcPr>
            <w:tcW w:w="4590" w:type="pct"/>
            <w:gridSpan w:val="12"/>
            <w:shd w:val="clear" w:color="auto" w:fill="FFFFFF" w:themeFill="background1"/>
            <w:tcMar>
              <w:left w:w="567" w:type="dxa"/>
            </w:tcMar>
            <w:vAlign w:val="center"/>
          </w:tcPr>
          <w:p w14:paraId="7A78C401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 w:themeFill="background1"/>
          </w:tcPr>
          <w:p w14:paraId="06044690" w14:textId="629481F5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14</w:t>
            </w:r>
          </w:p>
        </w:tc>
      </w:tr>
      <w:tr w:rsidR="00731F42" w:rsidRPr="00E50E8C" w14:paraId="1337B64D" w14:textId="77777777" w:rsidTr="66D45750">
        <w:tc>
          <w:tcPr>
            <w:tcW w:w="4590" w:type="pct"/>
            <w:gridSpan w:val="12"/>
            <w:shd w:val="clear" w:color="auto" w:fill="FFFFFF" w:themeFill="background1"/>
            <w:tcMar>
              <w:left w:w="567" w:type="dxa"/>
            </w:tcMar>
            <w:vAlign w:val="center"/>
          </w:tcPr>
          <w:p w14:paraId="29DB44EB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 w:themeFill="background1"/>
          </w:tcPr>
          <w:p w14:paraId="5BEFA271" w14:textId="1E1851D8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-</w:t>
            </w:r>
          </w:p>
        </w:tc>
      </w:tr>
      <w:tr w:rsidR="00731F42" w:rsidRPr="00E50E8C" w14:paraId="75A6AE91" w14:textId="77777777" w:rsidTr="66D45750">
        <w:tc>
          <w:tcPr>
            <w:tcW w:w="4590" w:type="pct"/>
            <w:gridSpan w:val="12"/>
            <w:shd w:val="clear" w:color="auto" w:fill="FFFFFF" w:themeFill="background1"/>
            <w:tcMar>
              <w:left w:w="567" w:type="dxa"/>
            </w:tcMar>
            <w:vAlign w:val="center"/>
          </w:tcPr>
          <w:p w14:paraId="5B595501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 w:themeFill="background1"/>
          </w:tcPr>
          <w:p w14:paraId="0D1EE793" w14:textId="65921F68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3</w:t>
            </w:r>
          </w:p>
        </w:tc>
      </w:tr>
      <w:tr w:rsidR="00731F42" w:rsidRPr="00E50E8C" w14:paraId="17135842" w14:textId="77777777" w:rsidTr="66D45750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 w:themeFill="background1"/>
            <w:tcMar>
              <w:left w:w="567" w:type="dxa"/>
            </w:tcMar>
            <w:vAlign w:val="center"/>
          </w:tcPr>
          <w:p w14:paraId="1683EB69" w14:textId="77777777" w:rsidR="00731F42" w:rsidRPr="00037C8A" w:rsidRDefault="00731F42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cstheme="minorHAnsi"/>
                <w:color w:val="000000" w:themeColor="text1"/>
                <w:szCs w:val="22"/>
              </w:rPr>
            </w:pPr>
            <w:r w:rsidRPr="00037C8A">
              <w:rPr>
                <w:rFonts w:cstheme="minorHAnsi"/>
                <w:color w:val="000000" w:themeColor="text1"/>
                <w:szCs w:val="22"/>
              </w:rPr>
              <w:t>(f) Alte activităţi: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 w:themeFill="background1"/>
          </w:tcPr>
          <w:p w14:paraId="5DEAE300" w14:textId="3378A7DB" w:rsidR="00731F42" w:rsidRPr="00037C8A" w:rsidRDefault="00626D15" w:rsidP="66D45750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cstheme="minorBidi"/>
                <w:color w:val="000000" w:themeColor="text1"/>
              </w:rPr>
            </w:pPr>
            <w:r w:rsidRPr="00037C8A">
              <w:rPr>
                <w:rFonts w:cstheme="minorBidi"/>
                <w:color w:val="000000" w:themeColor="text1"/>
              </w:rPr>
              <w:t>-</w:t>
            </w:r>
          </w:p>
        </w:tc>
      </w:tr>
      <w:tr w:rsidR="00731F42" w:rsidRPr="00E50E8C" w14:paraId="5C6DCBDF" w14:textId="77777777" w:rsidTr="66D45750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 w:themeFill="background1"/>
            <w:tcMar>
              <w:left w:w="40" w:type="dxa"/>
            </w:tcMar>
          </w:tcPr>
          <w:p w14:paraId="5C2DACF9" w14:textId="77777777" w:rsidR="00731F42" w:rsidRPr="00E50E8C" w:rsidRDefault="00731F42" w:rsidP="00B5296A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3.</w:t>
            </w:r>
            <w:r w:rsidR="00B5296A">
              <w:rPr>
                <w:rFonts w:cstheme="minorHAnsi"/>
                <w:szCs w:val="22"/>
              </w:rPr>
              <w:t>8</w:t>
            </w:r>
            <w:r w:rsidRPr="00E50E8C">
              <w:rPr>
                <w:rFonts w:cstheme="minorHAnsi"/>
                <w:szCs w:val="22"/>
              </w:rPr>
              <w:t xml:space="preserve"> Total ore studiu individual (suma (3.</w:t>
            </w:r>
            <w:r w:rsidR="00B5296A">
              <w:rPr>
                <w:rFonts w:cstheme="minorHAnsi"/>
                <w:szCs w:val="22"/>
              </w:rPr>
              <w:t>7</w:t>
            </w:r>
            <w:r w:rsidRPr="00E50E8C">
              <w:rPr>
                <w:rFonts w:cstheme="minorHAnsi"/>
                <w:szCs w:val="22"/>
              </w:rPr>
              <w:t>(a)…3.</w:t>
            </w:r>
            <w:r w:rsidR="00B5296A">
              <w:rPr>
                <w:rFonts w:cstheme="minorHAnsi"/>
                <w:szCs w:val="22"/>
              </w:rPr>
              <w:t>7</w:t>
            </w:r>
            <w:r w:rsidRPr="00E50E8C">
              <w:rPr>
                <w:rFonts w:cstheme="minorHAnsi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F51B3DB" w14:textId="08CAD679" w:rsidR="00731F42" w:rsidRPr="00E50E8C" w:rsidRDefault="0069312B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5</w:t>
            </w:r>
            <w:r w:rsidR="00F71060">
              <w:rPr>
                <w:rFonts w:cstheme="minorHAnsi"/>
                <w:szCs w:val="22"/>
              </w:rPr>
              <w:t>8</w:t>
            </w:r>
          </w:p>
        </w:tc>
      </w:tr>
      <w:tr w:rsidR="00731F42" w:rsidRPr="00E50E8C" w14:paraId="0B1DEC9D" w14:textId="77777777" w:rsidTr="66D45750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 w:themeFill="background1"/>
            <w:tcMar>
              <w:left w:w="40" w:type="dxa"/>
            </w:tcMar>
          </w:tcPr>
          <w:p w14:paraId="7B3318C1" w14:textId="77777777" w:rsidR="00731F42" w:rsidRPr="00E50E8C" w:rsidRDefault="00731F42" w:rsidP="00B5296A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3.</w:t>
            </w:r>
            <w:r w:rsidR="00B5296A">
              <w:rPr>
                <w:rFonts w:cstheme="minorHAnsi"/>
                <w:szCs w:val="22"/>
              </w:rPr>
              <w:t xml:space="preserve">9 </w:t>
            </w:r>
            <w:r w:rsidRPr="00E50E8C">
              <w:rPr>
                <w:rFonts w:cstheme="minorHAnsi"/>
                <w:szCs w:val="22"/>
              </w:rPr>
              <w:t>Total ore pe semestru (3.</w:t>
            </w:r>
            <w:r w:rsidR="00B5296A">
              <w:rPr>
                <w:rFonts w:cstheme="minorHAnsi"/>
                <w:szCs w:val="22"/>
              </w:rPr>
              <w:t>4</w:t>
            </w:r>
            <w:r w:rsidRPr="00E50E8C">
              <w:rPr>
                <w:rFonts w:cstheme="minorHAnsi"/>
                <w:szCs w:val="22"/>
              </w:rPr>
              <w:t>+3.</w:t>
            </w:r>
            <w:r w:rsidR="00B5296A">
              <w:rPr>
                <w:rFonts w:cstheme="minorHAnsi"/>
                <w:szCs w:val="22"/>
              </w:rPr>
              <w:t>8</w:t>
            </w:r>
            <w:r w:rsidRPr="00E50E8C">
              <w:rPr>
                <w:rFonts w:cstheme="minorHAnsi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 w:themeFill="background1"/>
            <w:vAlign w:val="center"/>
          </w:tcPr>
          <w:p w14:paraId="72498FC8" w14:textId="5C5C81E8" w:rsidR="00731F42" w:rsidRPr="00E50E8C" w:rsidRDefault="00F71060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100</w:t>
            </w:r>
          </w:p>
        </w:tc>
      </w:tr>
      <w:tr w:rsidR="00731F42" w:rsidRPr="00E50E8C" w14:paraId="339C42D1" w14:textId="77777777" w:rsidTr="66D45750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 w:themeFill="background1"/>
            <w:tcMar>
              <w:left w:w="40" w:type="dxa"/>
            </w:tcMar>
          </w:tcPr>
          <w:p w14:paraId="160AE761" w14:textId="77777777" w:rsidR="00731F42" w:rsidRPr="00E50E8C" w:rsidRDefault="00731F42" w:rsidP="00B5296A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3.</w:t>
            </w:r>
            <w:r w:rsidR="00B5296A">
              <w:rPr>
                <w:rFonts w:cstheme="minorHAnsi"/>
                <w:szCs w:val="22"/>
              </w:rPr>
              <w:t>10</w:t>
            </w:r>
            <w:r w:rsidRPr="00E50E8C">
              <w:rPr>
                <w:rFonts w:cstheme="minorHAnsi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B5B2B63" w14:textId="1C8A9C1B" w:rsidR="00731F42" w:rsidRPr="00E50E8C" w:rsidRDefault="00F71060" w:rsidP="00925F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4</w:t>
            </w:r>
          </w:p>
        </w:tc>
      </w:tr>
    </w:tbl>
    <w:p w14:paraId="0CBC1B34" w14:textId="77777777" w:rsidR="00EE0BA5" w:rsidRPr="00E50E8C" w:rsidRDefault="00EE0BA5">
      <w:pPr>
        <w:rPr>
          <w:rFonts w:cstheme="minorHAnsi"/>
          <w:szCs w:val="22"/>
        </w:rPr>
      </w:pPr>
    </w:p>
    <w:p w14:paraId="276C541D" w14:textId="77777777" w:rsidR="00EE0BA5" w:rsidRPr="00E50E8C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cstheme="minorHAnsi"/>
          <w:szCs w:val="22"/>
        </w:rPr>
      </w:pPr>
      <w:r w:rsidRPr="00E50E8C">
        <w:rPr>
          <w:rFonts w:cstheme="minorHAnsi"/>
          <w:b/>
          <w:bCs/>
          <w:szCs w:val="22"/>
        </w:rPr>
        <w:t>4. Precondi</w:t>
      </w:r>
      <w:r w:rsidRPr="00E50E8C">
        <w:rPr>
          <w:rFonts w:eastAsia="Times New Roman" w:cstheme="minorHAnsi"/>
          <w:b/>
          <w:bCs/>
          <w:szCs w:val="22"/>
        </w:rPr>
        <w:t>ţii</w:t>
      </w:r>
      <w:r w:rsidRPr="00E50E8C">
        <w:rPr>
          <w:rFonts w:eastAsia="Times New Roman" w:cstheme="minorHAnsi"/>
          <w:szCs w:val="22"/>
        </w:rPr>
        <w:t xml:space="preserve"> (acolo unde</w:t>
      </w:r>
      <w:r w:rsidR="00755D78" w:rsidRPr="00E50E8C">
        <w:rPr>
          <w:rFonts w:cstheme="minorHAnsi"/>
          <w:szCs w:val="22"/>
        </w:rPr>
        <w:t xml:space="preserve"> </w:t>
      </w:r>
      <w:r w:rsidRPr="00E50E8C">
        <w:rPr>
          <w:rFonts w:cstheme="minorHAnsi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E50E8C" w14:paraId="0D0A60B1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01E3952F" w14:textId="77777777" w:rsidR="00755D78" w:rsidRPr="00E50E8C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CA56EFB" w14:textId="55E8B418" w:rsidR="00755D78" w:rsidRPr="009D71DF" w:rsidRDefault="005F038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Informatica aplicata</w:t>
            </w:r>
          </w:p>
          <w:p w14:paraId="4D2D2910" w14:textId="77777777" w:rsidR="009D71DF" w:rsidRDefault="005F038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Programarea calculatoarelor</w:t>
            </w:r>
          </w:p>
          <w:p w14:paraId="12DEEBD7" w14:textId="3160CDBD" w:rsidR="005F0383" w:rsidRPr="009D71DF" w:rsidRDefault="005F038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Metode numerice</w:t>
            </w:r>
          </w:p>
        </w:tc>
      </w:tr>
      <w:tr w:rsidR="00C76FB1" w:rsidRPr="00C76FB1" w14:paraId="21D580C3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622C18A7" w14:textId="77777777" w:rsidR="00755D78" w:rsidRPr="00C76FB1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color w:val="00B050"/>
                <w:szCs w:val="22"/>
              </w:rPr>
            </w:pPr>
            <w:r w:rsidRPr="00C76FB1">
              <w:rPr>
                <w:rFonts w:cstheme="minorHAnsi"/>
                <w:szCs w:val="22"/>
              </w:rPr>
              <w:t>4.2 de competen</w:t>
            </w:r>
            <w:r w:rsidRPr="00C76FB1">
              <w:rPr>
                <w:rFonts w:eastAsia="Times New Roman" w:cstheme="minorHAnsi"/>
                <w:szCs w:val="22"/>
              </w:rPr>
              <w:t>ţe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50BA9AE7" w14:textId="1290C742" w:rsidR="00755D78" w:rsidRPr="005F0383" w:rsidRDefault="00C76FB1" w:rsidP="009D71DF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D71DF">
              <w:rPr>
                <w:color w:val="000000" w:themeColor="text1"/>
              </w:rPr>
              <w:t>Cunoștințe generale despre limbajele de programare</w:t>
            </w:r>
            <w:r w:rsidR="005F0383">
              <w:rPr>
                <w:color w:val="000000" w:themeColor="text1"/>
              </w:rPr>
              <w:t xml:space="preserve"> si algoritmi</w:t>
            </w:r>
            <w:r w:rsidR="009D71DF" w:rsidRPr="009D71DF">
              <w:rPr>
                <w:color w:val="000000" w:themeColor="text1"/>
              </w:rPr>
              <w:t>, algebra liniara si geometrie analitica,</w:t>
            </w:r>
            <w:r w:rsidR="005F0383">
              <w:rPr>
                <w:color w:val="000000" w:themeColor="text1"/>
              </w:rPr>
              <w:t xml:space="preserve"> </w:t>
            </w:r>
            <w:r w:rsidR="009D71DF" w:rsidRPr="009D71DF">
              <w:rPr>
                <w:color w:val="000000" w:themeColor="text1"/>
              </w:rPr>
              <w:t>calcul numeric.</w:t>
            </w:r>
          </w:p>
        </w:tc>
      </w:tr>
    </w:tbl>
    <w:p w14:paraId="16B98173" w14:textId="77777777" w:rsidR="00741B87" w:rsidRPr="00E50E8C" w:rsidRDefault="00741B87">
      <w:pPr>
        <w:rPr>
          <w:rFonts w:cstheme="minorHAnsi"/>
          <w:szCs w:val="22"/>
        </w:rPr>
      </w:pPr>
    </w:p>
    <w:p w14:paraId="4E43C5DA" w14:textId="77777777" w:rsidR="00BC7E7B" w:rsidRDefault="00BC7E7B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cstheme="minorHAnsi"/>
          <w:b/>
          <w:bCs/>
          <w:szCs w:val="22"/>
        </w:rPr>
      </w:pPr>
    </w:p>
    <w:p w14:paraId="31753A88" w14:textId="77777777" w:rsidR="00BC7E7B" w:rsidRDefault="00BC7E7B">
      <w:pPr>
        <w:rPr>
          <w:rFonts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br w:type="page"/>
      </w:r>
    </w:p>
    <w:p w14:paraId="65A7CCA0" w14:textId="389B80DD" w:rsidR="00EE0BA5" w:rsidRPr="00E50E8C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cstheme="minorHAnsi"/>
          <w:szCs w:val="22"/>
        </w:rPr>
      </w:pPr>
      <w:r w:rsidRPr="00E50E8C">
        <w:rPr>
          <w:rFonts w:cstheme="minorHAnsi"/>
          <w:b/>
          <w:bCs/>
          <w:szCs w:val="22"/>
        </w:rPr>
        <w:lastRenderedPageBreak/>
        <w:t>5. Condi</w:t>
      </w:r>
      <w:r w:rsidRPr="00E50E8C">
        <w:rPr>
          <w:rFonts w:eastAsia="Times New Roman" w:cstheme="minorHAnsi"/>
          <w:b/>
          <w:bCs/>
          <w:szCs w:val="22"/>
        </w:rPr>
        <w:t>ţii</w:t>
      </w:r>
      <w:r w:rsidRPr="00E50E8C">
        <w:rPr>
          <w:rFonts w:eastAsia="Times New Roman" w:cstheme="minorHAnsi"/>
          <w:szCs w:val="22"/>
        </w:rPr>
        <w:t xml:space="preserve"> (acolo unde est</w:t>
      </w:r>
      <w:r w:rsidRPr="00E50E8C">
        <w:rPr>
          <w:rFonts w:cstheme="minorHAnsi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E50E8C" w14:paraId="60179208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71620AA3" w14:textId="77777777" w:rsidR="00755D78" w:rsidRPr="00E50E8C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5.1. de desf</w:t>
            </w:r>
            <w:r w:rsidRPr="00E50E8C">
              <w:rPr>
                <w:rFonts w:eastAsia="Times New Roman" w:cstheme="minorHAnsi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93EFA5C" w14:textId="17C60B04" w:rsidR="00E624E7" w:rsidRPr="00E624E7" w:rsidRDefault="00E624E7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 w:rsidRPr="00E624E7">
              <w:rPr>
                <w:rFonts w:cstheme="minorHAnsi"/>
                <w:color w:val="000000" w:themeColor="text1"/>
              </w:rPr>
              <w:t>Sală dotată cu tablă, videoproiector, calculator.</w:t>
            </w:r>
          </w:p>
        </w:tc>
      </w:tr>
      <w:tr w:rsidR="004932BA" w:rsidRPr="004932BA" w14:paraId="46F02BC6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34A2B5B" w14:textId="77777777" w:rsidR="00755D78" w:rsidRPr="004932BA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Cs w:val="22"/>
              </w:rPr>
            </w:pPr>
            <w:r w:rsidRPr="004932BA">
              <w:rPr>
                <w:rFonts w:cstheme="minorHAnsi"/>
                <w:szCs w:val="22"/>
              </w:rPr>
              <w:t>5.2. de desf</w:t>
            </w:r>
            <w:r w:rsidRPr="004932BA">
              <w:rPr>
                <w:rFonts w:eastAsia="Times New Roman" w:cstheme="minorHAnsi"/>
                <w:szCs w:val="22"/>
              </w:rPr>
              <w:t>ăşurare a</w:t>
            </w:r>
            <w:r w:rsidR="009B41A1" w:rsidRPr="004932BA">
              <w:rPr>
                <w:rFonts w:eastAsia="Times New Roman" w:cstheme="minorHAnsi"/>
                <w:szCs w:val="22"/>
              </w:rPr>
              <w:t xml:space="preserve"> </w:t>
            </w:r>
            <w:r w:rsidRPr="004932BA">
              <w:rPr>
                <w:rFonts w:eastAsia="Times New Roman" w:cstheme="minorHAnsi"/>
                <w:szCs w:val="22"/>
              </w:rPr>
              <w:t>seminarului</w:t>
            </w:r>
            <w:r w:rsidR="0000086E" w:rsidRPr="004932BA">
              <w:rPr>
                <w:rFonts w:eastAsia="Times New Roman" w:cstheme="minorHAnsi"/>
                <w:szCs w:val="22"/>
              </w:rPr>
              <w:t xml:space="preserve"> </w:t>
            </w:r>
            <w:r w:rsidRPr="004932BA">
              <w:rPr>
                <w:rFonts w:eastAsia="Times New Roman" w:cstheme="minorHAnsi"/>
                <w:szCs w:val="22"/>
              </w:rPr>
              <w:t>/</w:t>
            </w:r>
            <w:r w:rsidR="0000086E" w:rsidRPr="004932BA">
              <w:rPr>
                <w:rFonts w:eastAsia="Times New Roman" w:cstheme="minorHAnsi"/>
                <w:szCs w:val="22"/>
              </w:rPr>
              <w:t xml:space="preserve"> </w:t>
            </w:r>
            <w:r w:rsidRPr="004932BA">
              <w:rPr>
                <w:rFonts w:eastAsia="Times New Roman" w:cstheme="minorHAnsi"/>
                <w:szCs w:val="22"/>
              </w:rPr>
              <w:t>laboratorului</w:t>
            </w:r>
            <w:r w:rsidR="00741B87" w:rsidRPr="004932BA">
              <w:rPr>
                <w:rFonts w:eastAsia="Times New Roman" w:cstheme="minorHAnsi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F6DEB7E" w14:textId="2ECEE098" w:rsidR="00755D78" w:rsidRPr="00E624E7" w:rsidRDefault="00E624E7" w:rsidP="00DF2098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624E7">
              <w:rPr>
                <w:color w:val="000000" w:themeColor="text1"/>
              </w:rPr>
              <w:t>Sală de laborator echipată cu stații de calcul (PC), sistem de operare de tip Unix, software: Python, medii de dezvoltare IDE (Jupyther, PyCharm, etc), biblioteci Python specifice. Optim stațiile vor fi dotate cu plăci grafice pentru calcul paralel (GPU).</w:t>
            </w:r>
          </w:p>
        </w:tc>
      </w:tr>
    </w:tbl>
    <w:p w14:paraId="06CC2419" w14:textId="77777777" w:rsidR="00973DB3" w:rsidRPr="00E50E8C" w:rsidRDefault="00973DB3" w:rsidP="00EE0BA5">
      <w:pPr>
        <w:rPr>
          <w:rFonts w:cstheme="minorHAnsi"/>
          <w:b/>
          <w:bCs/>
          <w:szCs w:val="22"/>
        </w:rPr>
      </w:pPr>
    </w:p>
    <w:p w14:paraId="60918C67" w14:textId="77777777" w:rsidR="00EE0BA5" w:rsidRPr="00E50E8C" w:rsidRDefault="00EE0BA5" w:rsidP="00EE0BA5">
      <w:pPr>
        <w:rPr>
          <w:rFonts w:cstheme="minorHAnsi"/>
          <w:b/>
          <w:bCs/>
          <w:szCs w:val="22"/>
        </w:rPr>
      </w:pPr>
      <w:r w:rsidRPr="00E50E8C">
        <w:rPr>
          <w:rFonts w:cstheme="minorHAnsi"/>
          <w:b/>
          <w:bCs/>
          <w:szCs w:val="22"/>
        </w:rPr>
        <w:t>6. Competenţele specifice acumulate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380"/>
        <w:gridCol w:w="8228"/>
      </w:tblGrid>
      <w:tr w:rsidR="00EE0BA5" w:rsidRPr="00E50E8C" w14:paraId="07420436" w14:textId="77777777" w:rsidTr="059906CB">
        <w:trPr>
          <w:cantSplit/>
          <w:trHeight w:val="1534"/>
        </w:trPr>
        <w:tc>
          <w:tcPr>
            <w:tcW w:w="1380" w:type="dxa"/>
            <w:shd w:val="clear" w:color="auto" w:fill="E0E0E0"/>
            <w:textDirection w:val="btLr"/>
            <w:vAlign w:val="center"/>
          </w:tcPr>
          <w:p w14:paraId="4AC42389" w14:textId="77777777" w:rsidR="00EE0BA5" w:rsidRPr="00E50E8C" w:rsidRDefault="00E7567A" w:rsidP="00200FAD">
            <w:pPr>
              <w:ind w:left="113" w:right="113"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Competenţe profesionale</w:t>
            </w:r>
          </w:p>
        </w:tc>
        <w:tc>
          <w:tcPr>
            <w:tcW w:w="8228" w:type="dxa"/>
            <w:shd w:val="clear" w:color="auto" w:fill="E0E0E0"/>
          </w:tcPr>
          <w:p w14:paraId="10CD92CB" w14:textId="19BD591C" w:rsidR="008E74E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>Intelegerea modelului camerei video si a procesului de formare a imaginii</w:t>
            </w:r>
          </w:p>
          <w:p w14:paraId="10103B66" w14:textId="68BDDBF1" w:rsidR="008E74E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>Intelegerea principiilor reconstructiei 3D din imagini multiple</w:t>
            </w:r>
          </w:p>
          <w:p w14:paraId="56AB9407" w14:textId="1978953A" w:rsidR="008E74E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>Familiarizarea cu bibliotecile de procesare de imagini pentru extragerea de trasaturi relevante</w:t>
            </w:r>
          </w:p>
          <w:p w14:paraId="1C9A4226" w14:textId="7FCEEA8E" w:rsidR="008E74E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>Familiarizarea cu prelucrarea imaginilor in limbajul de programare Python</w:t>
            </w:r>
          </w:p>
          <w:p w14:paraId="40093ACE" w14:textId="4B16519D" w:rsidR="008E74E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 xml:space="preserve">Familiarizarea cu utilizarea </w:t>
            </w:r>
            <w:r w:rsidR="0046198C">
              <w:rPr>
                <w:rFonts w:cstheme="minorHAnsi"/>
                <w:color w:val="000000" w:themeColor="text1"/>
              </w:rPr>
              <w:t xml:space="preserve">tehnicilor de </w:t>
            </w:r>
            <w:r w:rsidRPr="008E74E4">
              <w:rPr>
                <w:rFonts w:cstheme="minorHAnsi"/>
                <w:color w:val="000000" w:themeColor="text1"/>
              </w:rPr>
              <w:t>machine</w:t>
            </w:r>
            <w:r w:rsidR="0046198C">
              <w:rPr>
                <w:rFonts w:cstheme="minorHAnsi"/>
                <w:color w:val="000000" w:themeColor="text1"/>
              </w:rPr>
              <w:t xml:space="preserve"> learning</w:t>
            </w:r>
            <w:r w:rsidRPr="008E74E4">
              <w:rPr>
                <w:rFonts w:cstheme="minorHAnsi"/>
                <w:color w:val="000000" w:themeColor="text1"/>
              </w:rPr>
              <w:t xml:space="preserve"> pentru procesarea imaginilor si pentru clasificare si segmentare</w:t>
            </w:r>
          </w:p>
          <w:p w14:paraId="6194099F" w14:textId="4044D005" w:rsidR="003E5614" w:rsidRPr="008E74E4" w:rsidRDefault="008E74E4" w:rsidP="008E74E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8E74E4">
              <w:rPr>
                <w:rFonts w:cstheme="minorHAnsi"/>
                <w:color w:val="000000" w:themeColor="text1"/>
              </w:rPr>
              <w:t>Familiarizarea cu tehnicile de procesare a imaginilor pentru monitorizarea transporturilor</w:t>
            </w:r>
          </w:p>
        </w:tc>
      </w:tr>
      <w:tr w:rsidR="00EE0BA5" w:rsidRPr="00E50E8C" w14:paraId="33FAE842" w14:textId="77777777" w:rsidTr="059906CB">
        <w:trPr>
          <w:cantSplit/>
          <w:trHeight w:val="1463"/>
        </w:trPr>
        <w:tc>
          <w:tcPr>
            <w:tcW w:w="1380" w:type="dxa"/>
            <w:shd w:val="clear" w:color="auto" w:fill="E0E0E0"/>
            <w:textDirection w:val="btLr"/>
          </w:tcPr>
          <w:p w14:paraId="0AA8513B" w14:textId="77777777" w:rsidR="00EE0BA5" w:rsidRPr="00E50E8C" w:rsidRDefault="00EE0BA5" w:rsidP="00200FAD">
            <w:pPr>
              <w:ind w:left="113" w:right="113"/>
              <w:jc w:val="center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Competenţe transversale</w:t>
            </w:r>
          </w:p>
        </w:tc>
        <w:tc>
          <w:tcPr>
            <w:tcW w:w="8228" w:type="dxa"/>
            <w:shd w:val="clear" w:color="auto" w:fill="E0E0E0"/>
          </w:tcPr>
          <w:p w14:paraId="0B4B0D79" w14:textId="77777777" w:rsidR="0092357F" w:rsidRPr="0092357F" w:rsidRDefault="0092357F" w:rsidP="0092357F">
            <w:pPr>
              <w:rPr>
                <w:rFonts w:cstheme="minorHAnsi"/>
                <w:color w:val="000000" w:themeColor="text1"/>
              </w:rPr>
            </w:pPr>
            <w:r w:rsidRPr="0092357F">
              <w:rPr>
                <w:rFonts w:cstheme="minorHAnsi"/>
                <w:color w:val="000000" w:themeColor="text1"/>
              </w:rPr>
              <w:t>Formare continuă şi utilizarea eficientă a surselor informaţionale şi a resurselor de comunicare</w:t>
            </w:r>
          </w:p>
          <w:p w14:paraId="7640EE17" w14:textId="59509FD1" w:rsidR="00EE0BA5" w:rsidRPr="0092357F" w:rsidRDefault="0092357F" w:rsidP="0092357F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2357F">
              <w:rPr>
                <w:rFonts w:cstheme="minorHAnsi"/>
                <w:color w:val="000000" w:themeColor="text1"/>
              </w:rPr>
              <w:t>(portaluri Internet, aplicaţii software de specialitate, baze de date, cursuri on-line etc.).</w:t>
            </w:r>
          </w:p>
        </w:tc>
      </w:tr>
    </w:tbl>
    <w:p w14:paraId="3BAD0837" w14:textId="47188BC6" w:rsidR="00EE0BA5" w:rsidRDefault="00EE0BA5" w:rsidP="00EE0BA5">
      <w:pPr>
        <w:rPr>
          <w:rFonts w:cstheme="minorHAnsi"/>
          <w:szCs w:val="22"/>
        </w:rPr>
      </w:pPr>
    </w:p>
    <w:p w14:paraId="01E6D1AE" w14:textId="77777777" w:rsidR="00FA41AC" w:rsidRPr="00150A51" w:rsidRDefault="00FA41AC" w:rsidP="00FA41AC">
      <w:pPr>
        <w:spacing w:line="276" w:lineRule="auto"/>
        <w:rPr>
          <w:rFonts w:cstheme="minorHAnsi"/>
          <w:b/>
          <w:bCs/>
          <w:szCs w:val="22"/>
        </w:rPr>
      </w:pPr>
      <w:r w:rsidRPr="00150A51">
        <w:rPr>
          <w:rFonts w:cstheme="minorHAnsi"/>
          <w:b/>
          <w:bCs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FA41AC" w:rsidRPr="00150A51" w14:paraId="1B038F79" w14:textId="77777777" w:rsidTr="0057010B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F06B20B" w14:textId="77777777" w:rsidR="00FA41AC" w:rsidRPr="00150A51" w:rsidRDefault="00FA41AC" w:rsidP="0057010B">
            <w:pPr>
              <w:spacing w:line="276" w:lineRule="auto"/>
              <w:ind w:left="113" w:right="113"/>
              <w:jc w:val="center"/>
              <w:rPr>
                <w:rFonts w:cstheme="minorHAnsi"/>
                <w:szCs w:val="22"/>
              </w:rPr>
            </w:pPr>
            <w:r w:rsidRPr="00150A51">
              <w:rPr>
                <w:rFonts w:cstheme="minorHAnsi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123FB2C" w14:textId="77777777" w:rsidR="00122D58" w:rsidRPr="00122D58" w:rsidRDefault="00122D58" w:rsidP="00122D58">
            <w:pPr>
              <w:spacing w:line="276" w:lineRule="auto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Cunoașterea principiilor fundamentale ale procesării imaginilor și viziunii artificiale.</w:t>
            </w:r>
          </w:p>
          <w:p w14:paraId="6C67A5FE" w14:textId="77777777" w:rsidR="00122D58" w:rsidRPr="00122D58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</w:p>
          <w:p w14:paraId="0EE8FB76" w14:textId="5F57E766" w:rsidR="00FA41AC" w:rsidRPr="00150A51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Înțelegerea metodelor de detecție, segmentare și recunoaștere a obiectelor.</w:t>
            </w:r>
          </w:p>
        </w:tc>
      </w:tr>
      <w:tr w:rsidR="00FA41AC" w:rsidRPr="00150A51" w14:paraId="3FDFFD40" w14:textId="77777777" w:rsidTr="0057010B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2A3D1DF" w14:textId="77777777" w:rsidR="00FA41AC" w:rsidRPr="00150A51" w:rsidRDefault="00FA41AC" w:rsidP="0057010B">
            <w:pPr>
              <w:spacing w:line="276" w:lineRule="auto"/>
              <w:ind w:left="113" w:right="113"/>
              <w:jc w:val="center"/>
              <w:rPr>
                <w:rFonts w:cstheme="minorHAnsi"/>
                <w:szCs w:val="22"/>
              </w:rPr>
            </w:pPr>
            <w:r w:rsidRPr="00150A51">
              <w:rPr>
                <w:rFonts w:cstheme="minorHAnsi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3B7DA10" w14:textId="77777777" w:rsidR="00122D58" w:rsidRPr="00122D58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Aplicarea tehnicilor de procesare și analiză a imaginilor digitale.</w:t>
            </w:r>
          </w:p>
          <w:p w14:paraId="4F356C2E" w14:textId="77777777" w:rsidR="00122D58" w:rsidRPr="00122D58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Utilizarea instrumentelor software pentru dezvoltarea aplicațiilor de computer vision.</w:t>
            </w:r>
          </w:p>
          <w:p w14:paraId="11B74BB4" w14:textId="4F840EC8" w:rsidR="00FA41AC" w:rsidRPr="00150A51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Interpretarea rezultatelor obținute în analiza imaginilor.</w:t>
            </w:r>
          </w:p>
        </w:tc>
      </w:tr>
      <w:tr w:rsidR="00FA41AC" w:rsidRPr="00150A51" w14:paraId="1A8D5E8D" w14:textId="77777777" w:rsidTr="0057010B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F035752" w14:textId="77777777" w:rsidR="00FA41AC" w:rsidRPr="00150A51" w:rsidRDefault="00FA41AC" w:rsidP="0057010B">
            <w:pPr>
              <w:spacing w:line="276" w:lineRule="auto"/>
              <w:ind w:left="113" w:right="113"/>
              <w:jc w:val="center"/>
              <w:rPr>
                <w:rFonts w:cstheme="minorHAnsi"/>
                <w:szCs w:val="22"/>
              </w:rPr>
            </w:pPr>
            <w:r w:rsidRPr="00150A51">
              <w:rPr>
                <w:rFonts w:cstheme="minorHAnsi"/>
                <w:szCs w:val="22"/>
              </w:rPr>
              <w:t>Responsabilitate și autonomie</w:t>
            </w:r>
          </w:p>
          <w:p w14:paraId="0E399AD1" w14:textId="77777777" w:rsidR="00FA41AC" w:rsidRPr="00150A51" w:rsidRDefault="00FA41AC" w:rsidP="0057010B">
            <w:pPr>
              <w:spacing w:line="276" w:lineRule="auto"/>
              <w:ind w:left="113" w:right="113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1D0C1643" w14:textId="77777777" w:rsidR="00122D58" w:rsidRPr="00122D58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Selectarea autonomă a tehnicilor adecvate pentru analiza imaginilor.</w:t>
            </w:r>
          </w:p>
          <w:p w14:paraId="73BED284" w14:textId="77777777" w:rsidR="00122D58" w:rsidRPr="00122D58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</w:p>
          <w:p w14:paraId="52F4F5FA" w14:textId="6BC81302" w:rsidR="00FA41AC" w:rsidRPr="00150A51" w:rsidRDefault="00122D58" w:rsidP="00122D58">
            <w:pPr>
              <w:spacing w:line="276" w:lineRule="auto"/>
              <w:ind w:left="42"/>
              <w:rPr>
                <w:rFonts w:cstheme="minorHAnsi"/>
                <w:szCs w:val="22"/>
              </w:rPr>
            </w:pPr>
            <w:r w:rsidRPr="00122D58">
              <w:rPr>
                <w:rFonts w:cstheme="minorHAnsi"/>
                <w:szCs w:val="22"/>
              </w:rPr>
              <w:t>Evaluarea performanței algoritmilor utilizați</w:t>
            </w:r>
            <w:r w:rsidR="003450F7">
              <w:rPr>
                <w:rFonts w:cstheme="minorHAnsi"/>
                <w:szCs w:val="22"/>
              </w:rPr>
              <w:t>.</w:t>
            </w:r>
          </w:p>
        </w:tc>
      </w:tr>
    </w:tbl>
    <w:p w14:paraId="2D828CD2" w14:textId="77777777" w:rsidR="00FA41AC" w:rsidRPr="00E50E8C" w:rsidRDefault="00FA41AC" w:rsidP="00EE0BA5">
      <w:pPr>
        <w:rPr>
          <w:rFonts w:cstheme="minorHAnsi"/>
          <w:szCs w:val="22"/>
        </w:rPr>
      </w:pPr>
    </w:p>
    <w:p w14:paraId="7820F075" w14:textId="48BB9E5F" w:rsidR="00EE0BA5" w:rsidRPr="00E50E8C" w:rsidRDefault="00FA41AC" w:rsidP="00EE0BA5">
      <w:pPr>
        <w:shd w:val="clear" w:color="auto" w:fill="FFFFFF"/>
        <w:autoSpaceDE w:val="0"/>
        <w:autoSpaceDN w:val="0"/>
        <w:adjustRightInd w:val="0"/>
        <w:rPr>
          <w:rFonts w:eastAsia="Times New Roman" w:cstheme="minorHAnsi"/>
          <w:szCs w:val="22"/>
        </w:rPr>
      </w:pPr>
      <w:r>
        <w:rPr>
          <w:rFonts w:cstheme="minorHAnsi"/>
          <w:b/>
          <w:bCs/>
          <w:szCs w:val="22"/>
        </w:rPr>
        <w:t>8</w:t>
      </w:r>
      <w:r w:rsidR="00EE0BA5" w:rsidRPr="00E50E8C">
        <w:rPr>
          <w:rFonts w:cstheme="minorHAnsi"/>
          <w:b/>
          <w:bCs/>
          <w:szCs w:val="22"/>
        </w:rPr>
        <w:t>. Obiectivele disciplinei</w:t>
      </w:r>
      <w:r w:rsidR="00EE0BA5" w:rsidRPr="00E50E8C">
        <w:rPr>
          <w:rFonts w:cstheme="minorHAnsi"/>
          <w:szCs w:val="22"/>
        </w:rPr>
        <w:t xml:space="preserve"> (reie</w:t>
      </w:r>
      <w:r w:rsidR="00EE0BA5" w:rsidRPr="00E50E8C">
        <w:rPr>
          <w:rFonts w:eastAsia="Times New Roman" w:cstheme="minorHAnsi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E50E8C" w14:paraId="04AAF102" w14:textId="77777777" w:rsidTr="00BB331A">
        <w:tc>
          <w:tcPr>
            <w:tcW w:w="1742" w:type="pct"/>
            <w:shd w:val="clear" w:color="auto" w:fill="E0E0E0"/>
            <w:vAlign w:val="center"/>
          </w:tcPr>
          <w:p w14:paraId="22B5A77A" w14:textId="77C8F5C8" w:rsidR="00755D78" w:rsidRPr="00E50E8C" w:rsidRDefault="00FA41AC" w:rsidP="001A088A">
            <w:r>
              <w:t>8</w:t>
            </w:r>
            <w:r w:rsidR="00755D78" w:rsidRPr="00E50E8C"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DE6A73F" w14:textId="1320AA79" w:rsidR="008E74E4" w:rsidRPr="00E50E8C" w:rsidRDefault="008E74E4" w:rsidP="001A088A">
            <w:r>
              <w:t>Familiarizarea cu conceptele analizei imaginilor prin algoritmi si prin tehnici de machine learning: modelul camerelor si calibrarea, stereoviziunea, detectia de trasaturi, clasificare si segmentare, aplicatii in domeniul ingineriei civile. Aplicarea acestor tehnici in programe scrise in limbajul Python.</w:t>
            </w:r>
          </w:p>
        </w:tc>
      </w:tr>
      <w:tr w:rsidR="00EE0BA5" w:rsidRPr="00E50E8C" w14:paraId="6E039B75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2CEC9A64" w14:textId="0DE48E73" w:rsidR="00EE0BA5" w:rsidRPr="00E50E8C" w:rsidRDefault="00FA41AC" w:rsidP="00BB331A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lastRenderedPageBreak/>
              <w:t>8</w:t>
            </w:r>
            <w:r w:rsidR="00EE0BA5" w:rsidRPr="00E50E8C">
              <w:rPr>
                <w:rFonts w:cstheme="minorHAnsi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491DD0C" w14:textId="75CB9267" w:rsidR="003E770B" w:rsidRPr="00E1398B" w:rsidRDefault="003E770B" w:rsidP="003E770B">
            <w:pPr>
              <w:rPr>
                <w:rFonts w:cstheme="minorHAnsi"/>
                <w:color w:val="000000" w:themeColor="text1"/>
              </w:rPr>
            </w:pPr>
            <w:r w:rsidRPr="00E1398B">
              <w:rPr>
                <w:rFonts w:cstheme="minorHAnsi"/>
                <w:color w:val="000000" w:themeColor="text1"/>
              </w:rPr>
              <w:t xml:space="preserve">Analiza, modelarea și implementarea de soluții specifice domeniului ingineriei </w:t>
            </w:r>
            <w:r w:rsidR="00224790">
              <w:rPr>
                <w:rFonts w:cstheme="minorHAnsi"/>
                <w:color w:val="000000" w:themeColor="text1"/>
              </w:rPr>
              <w:t>civile folosind</w:t>
            </w:r>
            <w:r w:rsidRPr="00E1398B">
              <w:rPr>
                <w:rFonts w:cstheme="minorHAnsi"/>
                <w:color w:val="000000" w:themeColor="text1"/>
              </w:rPr>
              <w:t xml:space="preserve"> </w:t>
            </w:r>
            <w:r w:rsidR="00224790">
              <w:rPr>
                <w:rFonts w:cstheme="minorHAnsi"/>
                <w:color w:val="000000" w:themeColor="text1"/>
              </w:rPr>
              <w:t xml:space="preserve">tehnici si </w:t>
            </w:r>
            <w:r w:rsidRPr="00E1398B">
              <w:rPr>
                <w:rFonts w:cstheme="minorHAnsi"/>
                <w:color w:val="000000" w:themeColor="text1"/>
              </w:rPr>
              <w:t>biblioteci specifice</w:t>
            </w:r>
            <w:r w:rsidR="00224790">
              <w:rPr>
                <w:rFonts w:cstheme="minorHAnsi"/>
                <w:color w:val="000000" w:themeColor="text1"/>
              </w:rPr>
              <w:t xml:space="preserve"> din domeniul Computer Vision</w:t>
            </w:r>
            <w:r w:rsidRPr="00E1398B">
              <w:rPr>
                <w:rFonts w:cstheme="minorHAnsi"/>
                <w:color w:val="000000" w:themeColor="text1"/>
              </w:rPr>
              <w:t>.</w:t>
            </w:r>
          </w:p>
          <w:p w14:paraId="0BEBBECE" w14:textId="3F8B53B8" w:rsidR="00C347F1" w:rsidRPr="003E770B" w:rsidRDefault="003E770B" w:rsidP="003E770B">
            <w:pPr>
              <w:rPr>
                <w:rFonts w:cstheme="minorHAnsi"/>
                <w:color w:val="FF0000"/>
              </w:rPr>
            </w:pPr>
            <w:r w:rsidRPr="00E1398B">
              <w:rPr>
                <w:rFonts w:cstheme="minorHAnsi"/>
                <w:color w:val="000000" w:themeColor="text1"/>
              </w:rPr>
              <w:t>Cunoașterea si utilizarea uneltelor de programare / procesare specifice (Python, Visual Studio Code, Jupyther, PyCharm</w:t>
            </w:r>
            <w:r w:rsidR="00224790">
              <w:rPr>
                <w:rFonts w:cstheme="minorHAnsi"/>
                <w:color w:val="000000" w:themeColor="text1"/>
              </w:rPr>
              <w:t>, OpenCV</w:t>
            </w:r>
            <w:r w:rsidRPr="00E1398B">
              <w:rPr>
                <w:rFonts w:cstheme="minorHAnsi"/>
                <w:color w:val="000000" w:themeColor="text1"/>
              </w:rPr>
              <w:t>)</w:t>
            </w:r>
          </w:p>
        </w:tc>
      </w:tr>
    </w:tbl>
    <w:p w14:paraId="1B6FC14E" w14:textId="77777777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cstheme="minorHAnsi"/>
          <w:szCs w:val="22"/>
        </w:rPr>
      </w:pPr>
    </w:p>
    <w:p w14:paraId="29579319" w14:textId="7F520DEB" w:rsidR="00EE0BA5" w:rsidRPr="00E50E8C" w:rsidRDefault="00FA41AC" w:rsidP="00EE0BA5">
      <w:pPr>
        <w:shd w:val="clear" w:color="auto" w:fill="FFFFFF"/>
        <w:autoSpaceDE w:val="0"/>
        <w:autoSpaceDN w:val="0"/>
        <w:adjustRightInd w:val="0"/>
        <w:rPr>
          <w:rFonts w:eastAsia="Times New Roman"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t>9</w:t>
      </w:r>
      <w:r w:rsidR="00EE0BA5" w:rsidRPr="00E50E8C">
        <w:rPr>
          <w:rFonts w:cstheme="minorHAnsi"/>
          <w:b/>
          <w:bCs/>
          <w:szCs w:val="22"/>
        </w:rPr>
        <w:t>. Con</w:t>
      </w:r>
      <w:r w:rsidR="00EE0BA5" w:rsidRPr="00E50E8C">
        <w:rPr>
          <w:rFonts w:eastAsia="Times New Roman" w:cstheme="minorHAnsi"/>
          <w:b/>
          <w:bCs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09"/>
        <w:gridCol w:w="867"/>
        <w:gridCol w:w="1985"/>
        <w:gridCol w:w="1147"/>
      </w:tblGrid>
      <w:tr w:rsidR="00200FAD" w:rsidRPr="00E50E8C" w14:paraId="44CEBABD" w14:textId="77777777" w:rsidTr="00E50E8C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FB2DDAE" w14:textId="604F1ABC" w:rsidR="00200FAD" w:rsidRPr="00E50E8C" w:rsidRDefault="00FA41AC" w:rsidP="007A4A04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9</w:t>
            </w:r>
            <w:r w:rsidR="00200FAD" w:rsidRPr="00E50E8C">
              <w:rPr>
                <w:rFonts w:cstheme="minorHAnsi"/>
                <w:szCs w:val="22"/>
              </w:rPr>
              <w:t>.1 Curs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BEF2D82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1B1B124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8E56E8B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  <w:r w:rsidRPr="00E50E8C">
              <w:rPr>
                <w:rFonts w:cstheme="minorHAnsi"/>
                <w:szCs w:val="22"/>
              </w:rPr>
              <w:t>Observa</w:t>
            </w:r>
            <w:r w:rsidRPr="00E50E8C">
              <w:rPr>
                <w:rFonts w:eastAsia="Times New Roman" w:cstheme="minorHAnsi"/>
                <w:szCs w:val="22"/>
              </w:rPr>
              <w:t>ţii</w:t>
            </w:r>
          </w:p>
        </w:tc>
      </w:tr>
      <w:tr w:rsidR="003F4A6F" w:rsidRPr="00E50E8C" w14:paraId="693D7CB9" w14:textId="77777777" w:rsidTr="006706CD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9DEC23F" w14:textId="472F5016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Modelul camerelor foto si formarea imaginilor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EBFB6" w14:textId="3A337510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5BB17FB2" w14:textId="2A3FAA53" w:rsidR="00D60814" w:rsidRPr="00D60814" w:rsidRDefault="00D60814" w:rsidP="00D6081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0814">
              <w:rPr>
                <w:color w:val="000000" w:themeColor="text1"/>
              </w:rPr>
              <w:t>Expunerea materialului oral şi cu mijloace</w:t>
            </w:r>
          </w:p>
          <w:p w14:paraId="437CA981" w14:textId="77777777" w:rsidR="00D60814" w:rsidRPr="00D60814" w:rsidRDefault="00D60814" w:rsidP="00D6081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0814">
              <w:rPr>
                <w:color w:val="000000" w:themeColor="text1"/>
              </w:rPr>
              <w:t>multimedia, stil de</w:t>
            </w:r>
          </w:p>
          <w:p w14:paraId="739D4DE7" w14:textId="7E00CA3D" w:rsidR="003F4A6F" w:rsidRPr="009A1021" w:rsidRDefault="00D60814" w:rsidP="00D6081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60814">
              <w:rPr>
                <w:color w:val="000000" w:themeColor="text1"/>
              </w:rPr>
              <w:t>predare interactiv</w:t>
            </w:r>
            <w:r w:rsidR="009A1021">
              <w:rPr>
                <w:color w:val="000000" w:themeColor="text1"/>
              </w:rPr>
              <w:t>.</w:t>
            </w:r>
            <w:r w:rsidRPr="00D60814">
              <w:rPr>
                <w:color w:val="000000" w:themeColor="text1"/>
              </w:rPr>
              <w:t>.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74C29E3D" w14:textId="54BA41C1" w:rsidR="003F4A6F" w:rsidRPr="00E1398B" w:rsidRDefault="00D60814" w:rsidP="003F4A6F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1398B">
              <w:rPr>
                <w:rFonts w:cstheme="minorHAnsi"/>
                <w:szCs w:val="22"/>
              </w:rPr>
              <w:t>N/A</w:t>
            </w:r>
          </w:p>
        </w:tc>
      </w:tr>
      <w:tr w:rsidR="003F4A6F" w:rsidRPr="00E50E8C" w14:paraId="33149FA6" w14:textId="77777777" w:rsidTr="006706CD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6E6BB11" w14:textId="5DB58FCF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Calibrarea camerelor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370AB" w14:textId="631EA753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525FC67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D50E2AB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69965D26" w14:textId="77777777" w:rsidTr="006706CD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93D81DD" w14:textId="20E24729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Detectia trasaturilor relevante din imagini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BDDF8" w14:textId="2A06040E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76F2F09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F6C5219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6FE0D0C5" w14:textId="77777777" w:rsidTr="006706CD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4880735D" w14:textId="0C8499EC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Stereoviziunea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02D69A98" w14:textId="43D64BF3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DF56A98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B073DF6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2BEE9B59" w14:textId="77777777" w:rsidTr="006706CD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EB5FD92" w14:textId="1C549DB3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Clasificarea imaginilor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6CD8203" w14:textId="0F2C9255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5017ADD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4D35EF5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0864C418" w14:textId="77777777" w:rsidTr="006706CD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7BCA5D9A" w14:textId="53DB25E2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Segmentarea imaginilor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D75C699" w14:textId="3BF66D51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A50938E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0397C5D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54DE1206" w14:textId="77777777" w:rsidTr="006706CD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1CC38B10" w14:textId="33C5E566" w:rsidR="003F4A6F" w:rsidRPr="003F4A6F" w:rsidRDefault="009A1021" w:rsidP="003F4A6F">
            <w:pPr>
              <w:pStyle w:val="ListParagraph"/>
              <w:numPr>
                <w:ilvl w:val="0"/>
                <w:numId w:val="9"/>
              </w:numPr>
              <w:ind w:left="447"/>
              <w:rPr>
                <w:rFonts w:cstheme="minorHAnsi"/>
                <w:szCs w:val="22"/>
              </w:rPr>
            </w:pPr>
            <w:r>
              <w:t>Monitorizarea traficului prin secvente de imagini</w:t>
            </w:r>
            <w:r w:rsidR="003F4A6F" w:rsidRPr="003960BF">
              <w:t>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4BA9D16" w14:textId="77CC9D3B" w:rsidR="003F4A6F" w:rsidRPr="00D60814" w:rsidRDefault="008A37F5" w:rsidP="00B52CC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D60814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6291847" w14:textId="77777777" w:rsidR="003F4A6F" w:rsidRPr="00D60814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19539FB" w14:textId="77777777" w:rsidR="003F4A6F" w:rsidRPr="00E50E8C" w:rsidRDefault="003F4A6F" w:rsidP="003F4A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Cs w:val="22"/>
              </w:rPr>
            </w:pPr>
          </w:p>
        </w:tc>
      </w:tr>
      <w:tr w:rsidR="003F4A6F" w:rsidRPr="00E50E8C" w14:paraId="687872A1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5ADDC091" w14:textId="242AF6E9" w:rsidR="003F4A6F" w:rsidRPr="00626D15" w:rsidRDefault="003F4A6F" w:rsidP="003F4A6F">
            <w:pPr>
              <w:rPr>
                <w:rFonts w:cstheme="minorHAnsi"/>
                <w:szCs w:val="22"/>
              </w:rPr>
            </w:pPr>
            <w:r w:rsidRPr="00626D15">
              <w:rPr>
                <w:rFonts w:cstheme="minorHAnsi"/>
                <w:szCs w:val="22"/>
              </w:rPr>
              <w:t>Bibliografie</w:t>
            </w:r>
          </w:p>
          <w:p w14:paraId="7B53C112" w14:textId="77777777" w:rsidR="00E56955" w:rsidRPr="00E56955" w:rsidRDefault="00E56955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E56955">
              <w:rPr>
                <w:rFonts w:cstheme="minorHAnsi"/>
                <w:color w:val="000000" w:themeColor="text1"/>
                <w:szCs w:val="22"/>
              </w:rPr>
              <w:t>R.C.Gonzales, R.E.Woods, "Digital Image Processing-Second Edition", Prentice Hall, 2002.</w:t>
            </w:r>
          </w:p>
          <w:p w14:paraId="5722CB65" w14:textId="77777777" w:rsidR="00E56955" w:rsidRPr="00E56955" w:rsidRDefault="00E56955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E56955">
              <w:rPr>
                <w:rFonts w:cstheme="minorHAnsi"/>
                <w:color w:val="000000" w:themeColor="text1"/>
                <w:szCs w:val="22"/>
              </w:rPr>
              <w:t>E. Trucco, A. Verri, “Introductory Techniques for 3-D Computer Vision”, Prentice Hall, 1998.</w:t>
            </w:r>
          </w:p>
          <w:p w14:paraId="2C59D144" w14:textId="77777777" w:rsidR="00E56955" w:rsidRPr="00E56955" w:rsidRDefault="00E56955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E56955">
              <w:rPr>
                <w:rFonts w:cstheme="minorHAnsi"/>
                <w:color w:val="000000" w:themeColor="text1"/>
                <w:szCs w:val="22"/>
              </w:rPr>
              <w:t>D. Forsyth,  J. Ponce, Computer Vision. A Modern Approach, Prentice Hall, 2002.</w:t>
            </w:r>
          </w:p>
          <w:p w14:paraId="371BFFF4" w14:textId="72B78CAE" w:rsidR="00E56955" w:rsidRDefault="00E56955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E56955">
              <w:rPr>
                <w:rFonts w:cstheme="minorHAnsi"/>
                <w:color w:val="000000" w:themeColor="text1"/>
                <w:szCs w:val="22"/>
              </w:rPr>
              <w:t>S.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E56955">
              <w:rPr>
                <w:rFonts w:cstheme="minorHAnsi"/>
                <w:color w:val="000000" w:themeColor="text1"/>
                <w:szCs w:val="22"/>
              </w:rPr>
              <w:t>Nedevschi, "Prelucrarea imaginilor si recunoasterea formelor", Ed. Microinformatica, 1997.</w:t>
            </w:r>
          </w:p>
          <w:p w14:paraId="07A4231C" w14:textId="0079281F" w:rsidR="004654E0" w:rsidRPr="00E56955" w:rsidRDefault="004654E0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E56955">
              <w:rPr>
                <w:rFonts w:cstheme="minorHAnsi"/>
                <w:color w:val="000000" w:themeColor="text1"/>
                <w:szCs w:val="22"/>
              </w:rPr>
              <w:t>Louie Stowell Rosie Dickins, 2018. Programare pentru începători folosind Python, București: Litera.</w:t>
            </w:r>
          </w:p>
          <w:p w14:paraId="3EE3AC4F" w14:textId="77777777" w:rsidR="004654E0" w:rsidRPr="004654E0" w:rsidRDefault="004654E0" w:rsidP="0031651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color w:val="000000" w:themeColor="text1"/>
                <w:szCs w:val="22"/>
              </w:rPr>
            </w:pPr>
            <w:r w:rsidRPr="004654E0">
              <w:rPr>
                <w:rFonts w:cstheme="minorHAnsi"/>
                <w:color w:val="000000" w:themeColor="text1"/>
                <w:szCs w:val="22"/>
              </w:rPr>
              <w:t>Eric Matthes, 2019. Python Crash Course, 2nd Edition: A Hands-On, Project-Based Introduction to Programming 2nd Edition, San Francisco: No Starch Press.</w:t>
            </w:r>
          </w:p>
          <w:p w14:paraId="097D0824" w14:textId="22471638" w:rsidR="00316517" w:rsidRDefault="00C302DE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Cs w:val="22"/>
              </w:rPr>
            </w:pPr>
            <w:r w:rsidRPr="00C302DE">
              <w:rPr>
                <w:rFonts w:cstheme="minorHAnsi"/>
                <w:szCs w:val="22"/>
              </w:rPr>
              <w:t xml:space="preserve">Adriana Stan: Introducere în Python folosind Google Colab. Cluj-Napoca, Editura U.T. Press, 2022. Carte în format .pdf, disponibilă la adresa </w:t>
            </w:r>
            <w:hyperlink r:id="rId11" w:history="1">
              <w:r w:rsidR="005528C9" w:rsidRPr="00AD5D87">
                <w:rPr>
                  <w:rStyle w:val="Hyperlink"/>
                  <w:rFonts w:cstheme="minorHAnsi"/>
                  <w:szCs w:val="22"/>
                </w:rPr>
                <w:t>https://biblioteca.utcluj.ro/files/carti-online-cu-coperta/593-0.pdf</w:t>
              </w:r>
            </w:hyperlink>
          </w:p>
          <w:p w14:paraId="08315AE3" w14:textId="6EF08467" w:rsidR="005528C9" w:rsidRPr="00E56955" w:rsidRDefault="005528C9" w:rsidP="00E56955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R. Danescu, „Perceptia prin particule”, UT-Press, 2019.</w:t>
            </w:r>
          </w:p>
        </w:tc>
      </w:tr>
      <w:tr w:rsidR="003F4A6F" w:rsidRPr="00E50E8C" w14:paraId="7210A006" w14:textId="77777777" w:rsidTr="00E50E8C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6FD28538" w14:textId="7EA594C8" w:rsidR="003F4A6F" w:rsidRPr="00E50E8C" w:rsidRDefault="00FA41AC" w:rsidP="003F4A6F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9</w:t>
            </w:r>
            <w:r w:rsidR="003F4A6F" w:rsidRPr="00E50E8C">
              <w:rPr>
                <w:rFonts w:cstheme="minorHAnsi"/>
                <w:szCs w:val="22"/>
              </w:rPr>
              <w:t>.2 Seminar / laborator / proiect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7A4DA369" w14:textId="77777777" w:rsidR="003F4A6F" w:rsidRPr="00E50E8C" w:rsidRDefault="003F4A6F" w:rsidP="003F4A6F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0F82ECE8" w14:textId="77777777" w:rsidR="003F4A6F" w:rsidRPr="00E50E8C" w:rsidRDefault="003F4A6F" w:rsidP="003F4A6F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2CC73A34" w14:textId="77777777" w:rsidR="003F4A6F" w:rsidRPr="00E50E8C" w:rsidRDefault="003F4A6F" w:rsidP="003F4A6F">
            <w:pPr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Observaţii</w:t>
            </w:r>
          </w:p>
        </w:tc>
      </w:tr>
      <w:tr w:rsidR="00B75893" w:rsidRPr="00E50E8C" w14:paraId="40D60BF9" w14:textId="77777777" w:rsidTr="00EC0584">
        <w:tc>
          <w:tcPr>
            <w:tcW w:w="2919" w:type="pct"/>
            <w:shd w:val="clear" w:color="auto" w:fill="E0E0E0"/>
          </w:tcPr>
          <w:p w14:paraId="02D7FCCC" w14:textId="44AE00E3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>1. Familiarizarea cu mediile de programare pentru limbajul Python (Visual Studio Code / PyCharm).</w:t>
            </w:r>
          </w:p>
        </w:tc>
        <w:tc>
          <w:tcPr>
            <w:tcW w:w="451" w:type="pct"/>
            <w:vAlign w:val="center"/>
          </w:tcPr>
          <w:p w14:paraId="3309BFE7" w14:textId="2675F932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 w:val="restart"/>
            <w:vAlign w:val="center"/>
          </w:tcPr>
          <w:p w14:paraId="1813D7B1" w14:textId="4445FB10" w:rsidR="00B75893" w:rsidRPr="00B75CB0" w:rsidRDefault="005C41CF" w:rsidP="005C41CF">
            <w:pPr>
              <w:rPr>
                <w:rFonts w:cstheme="minorHAnsi"/>
                <w:color w:val="000000" w:themeColor="text1"/>
                <w:szCs w:val="22"/>
              </w:rPr>
            </w:pPr>
            <w:r w:rsidRPr="005C41CF">
              <w:rPr>
                <w:rFonts w:cstheme="minorHAnsi"/>
                <w:color w:val="000000" w:themeColor="text1"/>
                <w:szCs w:val="22"/>
              </w:rPr>
              <w:t>Prezentare pe tablă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si cu mijloace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multimedia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Experimente si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implementare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folosind unelte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specifice software specifice.</w:t>
            </w:r>
            <w:r w:rsidR="00B75CB0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 w:rsidRPr="005C41CF">
              <w:rPr>
                <w:rFonts w:cstheme="minorHAnsi"/>
                <w:color w:val="000000" w:themeColor="text1"/>
                <w:szCs w:val="22"/>
              </w:rPr>
              <w:t>Evaluarea periodică a activității de laborator.</w:t>
            </w:r>
          </w:p>
        </w:tc>
        <w:tc>
          <w:tcPr>
            <w:tcW w:w="597" w:type="pct"/>
            <w:vMerge w:val="restart"/>
            <w:vAlign w:val="center"/>
          </w:tcPr>
          <w:p w14:paraId="4C465274" w14:textId="2E01FE91" w:rsidR="00B75893" w:rsidRPr="00E50E8C" w:rsidRDefault="005C41CF" w:rsidP="00B75893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N/A</w:t>
            </w:r>
          </w:p>
        </w:tc>
      </w:tr>
      <w:tr w:rsidR="00B75893" w:rsidRPr="00E50E8C" w14:paraId="5AEF3F64" w14:textId="77777777" w:rsidTr="00EC0584">
        <w:tc>
          <w:tcPr>
            <w:tcW w:w="2919" w:type="pct"/>
            <w:shd w:val="clear" w:color="auto" w:fill="E0E0E0"/>
          </w:tcPr>
          <w:p w14:paraId="55CCED85" w14:textId="6264D53C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>2. Algoritmi de bază. Implementare și depanare algoritmi folosind mediul Visual Studio Code / PyCharm.</w:t>
            </w:r>
          </w:p>
        </w:tc>
        <w:tc>
          <w:tcPr>
            <w:tcW w:w="451" w:type="pct"/>
            <w:vAlign w:val="center"/>
          </w:tcPr>
          <w:p w14:paraId="31C0EC3F" w14:textId="16E5B075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133FA10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20D1519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77B3634D" w14:textId="77777777" w:rsidTr="00EC0584">
        <w:tc>
          <w:tcPr>
            <w:tcW w:w="2919" w:type="pct"/>
            <w:shd w:val="clear" w:color="auto" w:fill="E0E0E0"/>
          </w:tcPr>
          <w:p w14:paraId="3FE22094" w14:textId="398C93AC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>3</w:t>
            </w:r>
            <w:r w:rsidR="005528C9">
              <w:t>. Introducere in utilizarea bibliotecii OpenCV.</w:t>
            </w:r>
          </w:p>
        </w:tc>
        <w:tc>
          <w:tcPr>
            <w:tcW w:w="451" w:type="pct"/>
            <w:vAlign w:val="center"/>
          </w:tcPr>
          <w:p w14:paraId="61089971" w14:textId="04AF4250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1F36F6D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306673E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5CB3710A" w14:textId="77777777" w:rsidTr="00EC0584">
        <w:tc>
          <w:tcPr>
            <w:tcW w:w="2919" w:type="pct"/>
            <w:shd w:val="clear" w:color="auto" w:fill="E0E0E0"/>
          </w:tcPr>
          <w:p w14:paraId="4C6F36ED" w14:textId="4527922A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4. </w:t>
            </w:r>
            <w:r w:rsidR="005528C9">
              <w:t>Extragerea de trasaturi relevante din imagini folosind OpenCV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619B0573" w14:textId="528FA751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32D0770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183146D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596572AA" w14:textId="77777777" w:rsidTr="00EC0584">
        <w:tc>
          <w:tcPr>
            <w:tcW w:w="2919" w:type="pct"/>
            <w:shd w:val="clear" w:color="auto" w:fill="E0E0E0"/>
          </w:tcPr>
          <w:p w14:paraId="50F98C84" w14:textId="6B2721E9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5. </w:t>
            </w:r>
            <w:r w:rsidR="005528C9">
              <w:t>Calibrarea camerelor folosind OpenCV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109075B4" w14:textId="6C12A75D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1003463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FE68411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4A8F66B9" w14:textId="77777777" w:rsidTr="00EC0584">
        <w:tc>
          <w:tcPr>
            <w:tcW w:w="2919" w:type="pct"/>
            <w:shd w:val="clear" w:color="auto" w:fill="E0E0E0"/>
          </w:tcPr>
          <w:p w14:paraId="24EF7AF7" w14:textId="6C37B38F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6. </w:t>
            </w:r>
            <w:r w:rsidR="005528C9">
              <w:t>Reconstructie 3D prin stereoviziune: determinarea corespondentelor intre imagini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124D1100" w14:textId="22AB8BEE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191FA7A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842ED1E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778B8C3D" w14:textId="77777777" w:rsidTr="00EC0584">
        <w:tc>
          <w:tcPr>
            <w:tcW w:w="2919" w:type="pct"/>
            <w:shd w:val="clear" w:color="auto" w:fill="E0E0E0"/>
          </w:tcPr>
          <w:p w14:paraId="60D36446" w14:textId="04F27C27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7. </w:t>
            </w:r>
            <w:r w:rsidR="005528C9">
              <w:t>Reconstructie 3D prin stereoviziune: calcularea coordonatelor 3D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28BAC8F1" w14:textId="2A23E7BA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0BB9487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73DC3C0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31A9573F" w14:textId="77777777" w:rsidTr="00EC0584">
        <w:tc>
          <w:tcPr>
            <w:tcW w:w="2919" w:type="pct"/>
            <w:shd w:val="clear" w:color="auto" w:fill="E0E0E0"/>
          </w:tcPr>
          <w:p w14:paraId="6FCA1480" w14:textId="4DE13125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8. </w:t>
            </w:r>
            <w:r w:rsidR="005528C9" w:rsidRPr="00864BB4">
              <w:t>Implementarea retelelor neuronale convolutionale folosind bibliotecile TensorFlow/Keras sau PyTorch pentru Python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36816E5B" w14:textId="3E7DA23D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E737CA4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F81626A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620AD059" w14:textId="77777777" w:rsidTr="00EC0584">
        <w:tc>
          <w:tcPr>
            <w:tcW w:w="2919" w:type="pct"/>
            <w:shd w:val="clear" w:color="auto" w:fill="E0E0E0"/>
          </w:tcPr>
          <w:p w14:paraId="362C5F47" w14:textId="18F40DDF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>9.</w:t>
            </w:r>
            <w:r w:rsidR="005528C9">
              <w:t xml:space="preserve"> Clasificare si segmentare: clasificarea obiectelor din imagini</w:t>
            </w:r>
          </w:p>
        </w:tc>
        <w:tc>
          <w:tcPr>
            <w:tcW w:w="451" w:type="pct"/>
            <w:vAlign w:val="center"/>
          </w:tcPr>
          <w:p w14:paraId="5F4FF564" w14:textId="74C5C590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985EBED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1B89A78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69B924C8" w14:textId="77777777" w:rsidTr="00EC0584">
        <w:trPr>
          <w:trHeight w:val="285"/>
        </w:trPr>
        <w:tc>
          <w:tcPr>
            <w:tcW w:w="2919" w:type="pct"/>
            <w:shd w:val="clear" w:color="auto" w:fill="E0E0E0"/>
          </w:tcPr>
          <w:p w14:paraId="6E963582" w14:textId="3DA2C36D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10. </w:t>
            </w:r>
            <w:r w:rsidR="005528C9">
              <w:t>Clasificare si segmentare: segmentarea semantica</w:t>
            </w:r>
          </w:p>
        </w:tc>
        <w:tc>
          <w:tcPr>
            <w:tcW w:w="451" w:type="pct"/>
            <w:vAlign w:val="center"/>
          </w:tcPr>
          <w:p w14:paraId="138FA534" w14:textId="6239297C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8C181CD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29D5B03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15C0AB74" w14:textId="77777777" w:rsidTr="00EC0584">
        <w:trPr>
          <w:trHeight w:val="282"/>
        </w:trPr>
        <w:tc>
          <w:tcPr>
            <w:tcW w:w="2919" w:type="pct"/>
            <w:shd w:val="clear" w:color="auto" w:fill="E0E0E0"/>
          </w:tcPr>
          <w:p w14:paraId="7EC4EA51" w14:textId="768458FB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11. </w:t>
            </w:r>
            <w:r w:rsidR="005528C9">
              <w:t>Clasificare si localizare simultana (segmentare de instanta)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635E1837" w14:textId="45F963C5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BD3DA50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96AEADA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6DA5703C" w14:textId="77777777" w:rsidTr="00EC0584">
        <w:trPr>
          <w:trHeight w:val="282"/>
        </w:trPr>
        <w:tc>
          <w:tcPr>
            <w:tcW w:w="2919" w:type="pct"/>
            <w:shd w:val="clear" w:color="auto" w:fill="E0E0E0"/>
          </w:tcPr>
          <w:p w14:paraId="1B7E372B" w14:textId="3F60DBF8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lastRenderedPageBreak/>
              <w:t xml:space="preserve">12. </w:t>
            </w:r>
            <w:r w:rsidR="005528C9">
              <w:t>Monitorizarea traficului prin analiza fluxului de autovehicule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54171EAC" w14:textId="0B7561B9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6009337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F1C5995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22C047C0" w14:textId="77777777" w:rsidTr="00EC0584">
        <w:trPr>
          <w:trHeight w:val="282"/>
        </w:trPr>
        <w:tc>
          <w:tcPr>
            <w:tcW w:w="2919" w:type="pct"/>
            <w:shd w:val="clear" w:color="auto" w:fill="E0E0E0"/>
          </w:tcPr>
          <w:p w14:paraId="7ECF9618" w14:textId="1146D80E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 xml:space="preserve">13. </w:t>
            </w:r>
            <w:r w:rsidR="005528C9">
              <w:t>Detectia benzilor de circulatie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7CBE10EC" w14:textId="3132B1ED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29C37D4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E1690DD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7A16EC18" w14:textId="77777777" w:rsidTr="00EC0584">
        <w:trPr>
          <w:trHeight w:val="282"/>
        </w:trPr>
        <w:tc>
          <w:tcPr>
            <w:tcW w:w="2919" w:type="pct"/>
            <w:shd w:val="clear" w:color="auto" w:fill="E0E0E0"/>
          </w:tcPr>
          <w:p w14:paraId="458D65F2" w14:textId="5CDB1CF1" w:rsidR="00B75893" w:rsidRPr="00E50E8C" w:rsidRDefault="00B75893" w:rsidP="00B758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Cs w:val="22"/>
              </w:rPr>
            </w:pPr>
            <w:r w:rsidRPr="00864BB4">
              <w:t>14. Achizitie si procesare date din sisteme embedde</w:t>
            </w:r>
            <w:r w:rsidR="005528C9">
              <w:t>d</w:t>
            </w:r>
            <w:r w:rsidRPr="00864BB4">
              <w:t>.</w:t>
            </w:r>
          </w:p>
        </w:tc>
        <w:tc>
          <w:tcPr>
            <w:tcW w:w="451" w:type="pct"/>
            <w:vAlign w:val="center"/>
          </w:tcPr>
          <w:p w14:paraId="5C8CBC8B" w14:textId="00E0A206" w:rsidR="00B75893" w:rsidRPr="00864A46" w:rsidRDefault="00B52CC8" w:rsidP="00B52C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theme="minorHAnsi"/>
                <w:color w:val="000000" w:themeColor="text1"/>
                <w:szCs w:val="22"/>
              </w:rPr>
            </w:pPr>
            <w:r w:rsidRPr="00864A46">
              <w:rPr>
                <w:rFonts w:cstheme="minorHAnsi"/>
                <w:color w:val="000000" w:themeColor="text1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E2A1337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F2FDBFA" w14:textId="77777777" w:rsidR="00B75893" w:rsidRPr="00E50E8C" w:rsidRDefault="00B75893" w:rsidP="00B75893">
            <w:pPr>
              <w:rPr>
                <w:rFonts w:cstheme="minorHAnsi"/>
                <w:szCs w:val="22"/>
              </w:rPr>
            </w:pPr>
          </w:p>
        </w:tc>
      </w:tr>
      <w:tr w:rsidR="00B75893" w:rsidRPr="00E50E8C" w14:paraId="79B4C23D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5C0CA955" w14:textId="77777777" w:rsidR="00B75893" w:rsidRPr="008C7B97" w:rsidRDefault="00B75893" w:rsidP="00B75893">
            <w:pPr>
              <w:rPr>
                <w:rFonts w:cstheme="minorHAnsi"/>
                <w:szCs w:val="22"/>
              </w:rPr>
            </w:pPr>
            <w:r w:rsidRPr="008C7B97">
              <w:rPr>
                <w:rFonts w:cstheme="minorHAnsi"/>
                <w:szCs w:val="22"/>
              </w:rPr>
              <w:t>Bibliografie</w:t>
            </w:r>
          </w:p>
          <w:p w14:paraId="69333E54" w14:textId="77777777" w:rsidR="004654E0" w:rsidRPr="004654E0" w:rsidRDefault="004654E0" w:rsidP="004654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color w:val="000000" w:themeColor="text1"/>
                <w:szCs w:val="22"/>
              </w:rPr>
            </w:pPr>
            <w:r w:rsidRPr="004654E0">
              <w:rPr>
                <w:rFonts w:cstheme="minorHAnsi"/>
                <w:color w:val="000000" w:themeColor="text1"/>
                <w:szCs w:val="22"/>
              </w:rPr>
              <w:t>Louie Stowell Rosie Dickins, 2018. Programare pentru începători folosind Python, București: Litera.</w:t>
            </w:r>
          </w:p>
          <w:p w14:paraId="6DEB0B55" w14:textId="77777777" w:rsidR="004654E0" w:rsidRPr="004654E0" w:rsidRDefault="004654E0" w:rsidP="004654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color w:val="000000" w:themeColor="text1"/>
                <w:szCs w:val="22"/>
              </w:rPr>
            </w:pPr>
            <w:r w:rsidRPr="004654E0">
              <w:rPr>
                <w:rFonts w:cstheme="minorHAnsi"/>
                <w:color w:val="000000" w:themeColor="text1"/>
                <w:szCs w:val="22"/>
              </w:rPr>
              <w:t>Eric Matthes, 2019. Python Crash Course, 2nd Edition: A Hands-On, Project-Based Introduction to Programming 2nd Edition, San Francisco: No Starch Press.</w:t>
            </w:r>
          </w:p>
          <w:p w14:paraId="2F2EF28D" w14:textId="6527CF10" w:rsidR="00753D04" w:rsidRDefault="00753D04" w:rsidP="004654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Cs w:val="22"/>
              </w:rPr>
            </w:pPr>
            <w:r w:rsidRPr="00753D04">
              <w:rPr>
                <w:rFonts w:cstheme="minorHAnsi"/>
                <w:szCs w:val="22"/>
              </w:rPr>
              <w:t>Adriana Stan: Introducere în Python folosind Google Colab. Cluj-Napoca, Editura U.T. Press, 2022. Carte în format .pdf, disponibilă la adresa https://biblioteca.utcluj.ro/files/carti-online-cu-coperta/593-0.pdf</w:t>
            </w:r>
          </w:p>
          <w:p w14:paraId="433F7713" w14:textId="3840CF55" w:rsidR="00753D04" w:rsidRPr="004654E0" w:rsidRDefault="00753D04" w:rsidP="004654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Adriana Stan, Mircea Giurgiu, Prelucrarea semnalului vocal folosind Python – notiuni fundamentale, Editura UT Presss, 2021, disponibila online: </w:t>
            </w:r>
            <w:r w:rsidRPr="00753D04">
              <w:rPr>
                <w:rFonts w:cstheme="minorHAnsi"/>
                <w:szCs w:val="22"/>
              </w:rPr>
              <w:t>https://biblioteca.utcluj.ro/files/carti-online-cu-coperta/502-2.pdf</w:t>
            </w:r>
            <w:r>
              <w:rPr>
                <w:rFonts w:cstheme="minorHAnsi"/>
                <w:szCs w:val="22"/>
              </w:rPr>
              <w:t>.</w:t>
            </w:r>
          </w:p>
          <w:p w14:paraId="6CC91843" w14:textId="07FDA9F4" w:rsidR="005528C9" w:rsidRPr="00626D15" w:rsidRDefault="005528C9" w:rsidP="004654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Cs w:val="22"/>
              </w:rPr>
            </w:pPr>
            <w:r w:rsidRPr="005528C9">
              <w:rPr>
                <w:rFonts w:cstheme="minorHAnsi"/>
                <w:szCs w:val="22"/>
              </w:rPr>
              <w:t>Sergiu NEDEVCHI, Radu DĂNESCU, Raluca BREHAR, Cristian VANCEA, Tiberiu MARIȚA, Florin ONIGA, Ion GIOSAN, Robert VARGA, “Procesarea Imaginilor – Indrumator de laborator”, Editia a 2-a, UTPRESS, 2023.</w:t>
            </w:r>
          </w:p>
        </w:tc>
      </w:tr>
    </w:tbl>
    <w:p w14:paraId="268CA0C3" w14:textId="77777777" w:rsidR="00EE0BA5" w:rsidRPr="00E50E8C" w:rsidRDefault="00EE0BA5" w:rsidP="00EE0BA5">
      <w:pPr>
        <w:rPr>
          <w:rFonts w:cstheme="minorHAnsi"/>
          <w:szCs w:val="22"/>
        </w:rPr>
      </w:pPr>
    </w:p>
    <w:p w14:paraId="7C002364" w14:textId="2D2D2481" w:rsidR="00EE0BA5" w:rsidRPr="00E50E8C" w:rsidRDefault="00FA41AC" w:rsidP="003773FF">
      <w:pPr>
        <w:jc w:val="both"/>
        <w:rPr>
          <w:rFonts w:eastAsia="Times New Roman" w:cstheme="minorHAnsi"/>
          <w:b/>
          <w:bCs/>
          <w:szCs w:val="22"/>
        </w:rPr>
      </w:pPr>
      <w:r>
        <w:rPr>
          <w:rFonts w:cstheme="minorHAnsi"/>
          <w:b/>
          <w:bCs/>
          <w:szCs w:val="22"/>
        </w:rPr>
        <w:t>10</w:t>
      </w:r>
      <w:r w:rsidR="00EE0BA5" w:rsidRPr="00E50E8C">
        <w:rPr>
          <w:rFonts w:cstheme="minorHAnsi"/>
          <w:b/>
          <w:bCs/>
          <w:szCs w:val="22"/>
        </w:rPr>
        <w:t>. Coroborarea con</w:t>
      </w:r>
      <w:r w:rsidR="00EE0BA5" w:rsidRPr="00E50E8C">
        <w:rPr>
          <w:rFonts w:eastAsia="Times New Roman" w:cstheme="minorHAnsi"/>
          <w:b/>
          <w:bCs/>
          <w:szCs w:val="22"/>
        </w:rPr>
        <w:t>ţinuturilor disciplinei cu aşteptările reprezentanţilor comunităţii epistemice, asociaţiilor profesionale şi angajatori</w:t>
      </w:r>
      <w:r w:rsidR="00F43D2A" w:rsidRPr="00E50E8C">
        <w:rPr>
          <w:rFonts w:eastAsia="Times New Roman" w:cstheme="minorHAnsi"/>
          <w:b/>
          <w:bCs/>
          <w:szCs w:val="22"/>
        </w:rPr>
        <w:t>lor</w:t>
      </w:r>
      <w:r w:rsidR="00EE0BA5" w:rsidRPr="00E50E8C">
        <w:rPr>
          <w:rFonts w:eastAsia="Times New Roman" w:cstheme="minorHAnsi"/>
          <w:b/>
          <w:bCs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E50E8C" w14:paraId="0202E543" w14:textId="77777777" w:rsidTr="00BB331A">
        <w:trPr>
          <w:trHeight w:val="1107"/>
        </w:trPr>
        <w:tc>
          <w:tcPr>
            <w:tcW w:w="5000" w:type="pct"/>
          </w:tcPr>
          <w:p w14:paraId="5BEED524" w14:textId="47AFCCDF" w:rsidR="00996C4E" w:rsidRDefault="00996C4E" w:rsidP="00BB33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Tehnicile de Computer Vision incluse in acest curs sunt orientate spre reconstructie 3D din imagini si spre clasificare si segmentare, cu aplicatii in inspectia automata si extragerea automata a parametrilor 3D ai unor scene pe baza imaginilor, subiecte relevante pentru monitorizarea constuctiilor existente si a celor in stadiu de santier. De asemenea, detectia automata a obiectelor are aplicatii in domeniul monitorizarii si a planificarii traficului.</w:t>
            </w:r>
          </w:p>
          <w:p w14:paraId="0A04C0E8" w14:textId="77777777" w:rsidR="00996C4E" w:rsidRDefault="00996C4E" w:rsidP="00BB331A">
            <w:pPr>
              <w:rPr>
                <w:color w:val="000000" w:themeColor="text1"/>
              </w:rPr>
            </w:pPr>
          </w:p>
          <w:p w14:paraId="10C78DC1" w14:textId="54BA4C0F" w:rsidR="008859B8" w:rsidRDefault="00996C4E" w:rsidP="00BB33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Aplicatiile sunt planificate a fi elaborate in l</w:t>
            </w:r>
            <w:r w:rsidR="008859B8" w:rsidRPr="00EB7B64">
              <w:rPr>
                <w:color w:val="000000" w:themeColor="text1"/>
              </w:rPr>
              <w:t>imbajul Pyhton</w:t>
            </w:r>
            <w:r>
              <w:rPr>
                <w:color w:val="000000" w:themeColor="text1"/>
              </w:rPr>
              <w:t>, care</w:t>
            </w:r>
            <w:r w:rsidR="008859B8" w:rsidRPr="00EB7B64">
              <w:rPr>
                <w:color w:val="000000" w:themeColor="text1"/>
              </w:rPr>
              <w:t xml:space="preserve"> este utilizat de cea mai mare parte a cercetătorilor și a dezvoltatorilor de aplicații bazate pe inteligența artificială, sau pentru procesare de imagine și semnal, fiind portat și pe multiple sisteme embedded cu capacitate de calcul redusă. Cunoașterea acestui limbaj și a capacităților acestuia va oferi un avantaj sporit pe piața muncii.</w:t>
            </w:r>
          </w:p>
          <w:p w14:paraId="3665FF60" w14:textId="3D111E0A" w:rsidR="00EE0BA5" w:rsidRPr="00BB331A" w:rsidRDefault="00EE0BA5" w:rsidP="00BB331A">
            <w:pPr>
              <w:rPr>
                <w:rFonts w:eastAsia="Times New Roman" w:cstheme="minorHAnsi"/>
                <w:szCs w:val="22"/>
              </w:rPr>
            </w:pPr>
          </w:p>
        </w:tc>
      </w:tr>
    </w:tbl>
    <w:p w14:paraId="4421F795" w14:textId="77777777" w:rsidR="00EE0BA5" w:rsidRPr="00E50E8C" w:rsidRDefault="00EE0BA5" w:rsidP="00EE0BA5">
      <w:pPr>
        <w:rPr>
          <w:rFonts w:cstheme="minorHAnsi"/>
          <w:szCs w:val="22"/>
        </w:rPr>
      </w:pPr>
    </w:p>
    <w:p w14:paraId="6623EA78" w14:textId="1207FD8D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cstheme="minorHAnsi"/>
          <w:b/>
          <w:bCs/>
          <w:szCs w:val="22"/>
        </w:rPr>
      </w:pPr>
      <w:r w:rsidRPr="00E50E8C">
        <w:rPr>
          <w:rFonts w:cstheme="minorHAnsi"/>
          <w:b/>
          <w:bCs/>
          <w:szCs w:val="22"/>
        </w:rPr>
        <w:t>1</w:t>
      </w:r>
      <w:r w:rsidR="00C124ED">
        <w:rPr>
          <w:rFonts w:cstheme="minorHAnsi"/>
          <w:b/>
          <w:bCs/>
          <w:szCs w:val="22"/>
        </w:rPr>
        <w:t>1</w:t>
      </w:r>
      <w:r w:rsidRPr="00E50E8C">
        <w:rPr>
          <w:rFonts w:cstheme="minorHAnsi"/>
          <w:b/>
          <w:bCs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E50E8C" w14:paraId="372043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0AE6D830" w14:textId="77777777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5004DB4" w14:textId="4C5D14AF" w:rsidR="003773FF" w:rsidRPr="00E50E8C" w:rsidRDefault="003773FF" w:rsidP="00F26C1D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</w:t>
            </w:r>
            <w:r w:rsidR="00C124ED">
              <w:rPr>
                <w:rFonts w:cstheme="minorHAnsi"/>
                <w:szCs w:val="22"/>
              </w:rPr>
              <w:t>1</w:t>
            </w:r>
            <w:r w:rsidRPr="00E50E8C">
              <w:rPr>
                <w:rFonts w:cstheme="minorHAnsi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7B1C8F0" w14:textId="5CC2DD25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</w:t>
            </w:r>
            <w:r w:rsidR="00C124ED">
              <w:rPr>
                <w:rFonts w:cstheme="minorHAnsi"/>
                <w:szCs w:val="22"/>
              </w:rPr>
              <w:t>1</w:t>
            </w:r>
            <w:r w:rsidRPr="00E50E8C">
              <w:rPr>
                <w:rFonts w:cstheme="minorHAnsi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4A764ACC" w14:textId="4450EAC6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</w:t>
            </w:r>
            <w:r w:rsidR="00C124ED">
              <w:rPr>
                <w:rFonts w:cstheme="minorHAnsi"/>
                <w:szCs w:val="22"/>
              </w:rPr>
              <w:t>1</w:t>
            </w:r>
            <w:r w:rsidRPr="00E50E8C">
              <w:rPr>
                <w:rFonts w:cstheme="minorHAnsi"/>
                <w:szCs w:val="22"/>
              </w:rPr>
              <w:t>.3 Pondere din nota final</w:t>
            </w:r>
            <w:r w:rsidRPr="00E50E8C">
              <w:rPr>
                <w:rFonts w:eastAsia="Times New Roman" w:cstheme="minorHAnsi"/>
                <w:szCs w:val="22"/>
              </w:rPr>
              <w:t>ă</w:t>
            </w:r>
          </w:p>
        </w:tc>
      </w:tr>
      <w:tr w:rsidR="004D433B" w:rsidRPr="00E50E8C" w14:paraId="304C3885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6BB787D4" w14:textId="3D09803E" w:rsidR="004D433B" w:rsidRPr="003A5186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 w:rsidRPr="003A5186">
              <w:rPr>
                <w:rFonts w:cstheme="minorHAnsi"/>
                <w:color w:val="000000" w:themeColor="text1"/>
                <w:szCs w:val="22"/>
              </w:rPr>
              <w:t>1</w:t>
            </w:r>
            <w:r w:rsidR="00C124ED">
              <w:rPr>
                <w:rFonts w:cstheme="minorHAnsi"/>
                <w:color w:val="000000" w:themeColor="text1"/>
                <w:szCs w:val="22"/>
              </w:rPr>
              <w:t>1</w:t>
            </w:r>
            <w:r w:rsidRPr="003A5186">
              <w:rPr>
                <w:rFonts w:cstheme="minorHAnsi"/>
                <w:color w:val="000000" w:themeColor="text1"/>
                <w:szCs w:val="22"/>
              </w:rPr>
              <w:t>.4 Curs</w:t>
            </w:r>
          </w:p>
          <w:p w14:paraId="7AE2C3A0" w14:textId="77777777" w:rsidR="00BB331A" w:rsidRPr="003A5186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6877DBD1" w14:textId="5B4E4546" w:rsidR="004D433B" w:rsidRPr="00B75CB0" w:rsidRDefault="00705716" w:rsidP="0070571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>Testarea cunostintelor toretice si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a abilităţi de rezolvare a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problemelor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07E21EC" w14:textId="77777777" w:rsidR="00705716" w:rsidRPr="003A5186" w:rsidRDefault="00705716" w:rsidP="0070571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>Examen scris si/sau oral.</w:t>
            </w:r>
          </w:p>
          <w:p w14:paraId="7F3AE3FA" w14:textId="77777777" w:rsidR="00B75CB0" w:rsidRDefault="00B75CB0" w:rsidP="0070571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  <w:p w14:paraId="5938C328" w14:textId="3725968F" w:rsidR="004D433B" w:rsidRPr="00B75CB0" w:rsidRDefault="00705716" w:rsidP="0070571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>In situatia in care examinarea fata in fata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nu este posibila, examenul se va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desfasura folosind platforme de elearning precum Moodle sau MS Teams,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sau alte platforme de teleconferinta.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71A3B463" w14:textId="54610977" w:rsidR="004D433B" w:rsidRPr="003A5186" w:rsidRDefault="0070571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 w:rsidRPr="003A5186">
              <w:rPr>
                <w:rFonts w:cstheme="minorHAnsi"/>
                <w:color w:val="000000" w:themeColor="text1"/>
              </w:rPr>
              <w:t>50 %</w:t>
            </w:r>
          </w:p>
        </w:tc>
      </w:tr>
      <w:tr w:rsidR="004D433B" w:rsidRPr="00E50E8C" w14:paraId="50B67A64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77211836" w14:textId="2AF4DB26" w:rsidR="004D433B" w:rsidRPr="003A5186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 w:rsidRPr="003A5186">
              <w:rPr>
                <w:rFonts w:cstheme="minorHAnsi"/>
                <w:color w:val="000000" w:themeColor="text1"/>
                <w:szCs w:val="22"/>
              </w:rPr>
              <w:t>1</w:t>
            </w:r>
            <w:r w:rsidR="00C124ED">
              <w:rPr>
                <w:rFonts w:cstheme="minorHAnsi"/>
                <w:color w:val="000000" w:themeColor="text1"/>
                <w:szCs w:val="22"/>
              </w:rPr>
              <w:t>1</w:t>
            </w:r>
            <w:r w:rsidRPr="003A5186">
              <w:rPr>
                <w:rFonts w:cstheme="minorHAnsi"/>
                <w:color w:val="000000" w:themeColor="text1"/>
                <w:szCs w:val="22"/>
              </w:rPr>
              <w:t xml:space="preserve">.5 </w:t>
            </w:r>
            <w:r w:rsidR="00AF2A38" w:rsidRPr="003A5186">
              <w:rPr>
                <w:rFonts w:cstheme="minorHAnsi"/>
                <w:color w:val="000000" w:themeColor="text1"/>
                <w:szCs w:val="22"/>
              </w:rPr>
              <w:t>Seminar/</w:t>
            </w:r>
            <w:r w:rsidRPr="003A5186">
              <w:rPr>
                <w:rFonts w:cstheme="minorHAnsi"/>
                <w:color w:val="000000" w:themeColor="text1"/>
                <w:szCs w:val="22"/>
              </w:rPr>
              <w:t xml:space="preserve">Laborator </w:t>
            </w:r>
            <w:r w:rsidR="00200FAD" w:rsidRPr="003A5186">
              <w:rPr>
                <w:rFonts w:cstheme="minorHAnsi"/>
                <w:color w:val="000000" w:themeColor="text1"/>
                <w:szCs w:val="22"/>
              </w:rPr>
              <w:t>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11B15726" w14:textId="302FAD58" w:rsidR="00C5716A" w:rsidRPr="003A5186" w:rsidRDefault="00705716" w:rsidP="00C5716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 xml:space="preserve">Abilităţi practice de rezolvare si </w:t>
            </w:r>
            <w:r w:rsidR="00C5716A" w:rsidRPr="003A5186">
              <w:rPr>
                <w:rFonts w:cstheme="minorHAnsi"/>
                <w:color w:val="000000" w:themeColor="text1"/>
              </w:rPr>
              <w:t>implementare a problemelor si de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="00C5716A" w:rsidRPr="003A5186">
              <w:rPr>
                <w:rFonts w:cstheme="minorHAnsi"/>
                <w:color w:val="000000" w:themeColor="text1"/>
              </w:rPr>
              <w:t>proiectare aplicatii specifice.</w:t>
            </w:r>
          </w:p>
          <w:p w14:paraId="1422BE67" w14:textId="77777777" w:rsidR="00C5716A" w:rsidRPr="003A5186" w:rsidRDefault="00C5716A" w:rsidP="00C5716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  <w:p w14:paraId="5574D22C" w14:textId="13EF3D94" w:rsidR="00C5716A" w:rsidRPr="003A5186" w:rsidRDefault="00C5716A" w:rsidP="00C5716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  <w:r w:rsidRPr="003A5186">
              <w:rPr>
                <w:rFonts w:cstheme="minorHAnsi"/>
                <w:color w:val="000000" w:themeColor="text1"/>
              </w:rPr>
              <w:t>Prezenta si activitate.</w:t>
            </w:r>
          </w:p>
          <w:p w14:paraId="4BAABDE9" w14:textId="4C9D4D3D" w:rsidR="004D433B" w:rsidRPr="003A5186" w:rsidRDefault="004D433B" w:rsidP="0070571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79A08912" w14:textId="6A1EEEE0" w:rsidR="00C5716A" w:rsidRPr="003A5186" w:rsidRDefault="00C5716A" w:rsidP="00C5716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lastRenderedPageBreak/>
              <w:t>Laborator: evaluare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 xml:space="preserve">continua activitate, teste </w:t>
            </w:r>
            <w:r w:rsidRPr="003A5186">
              <w:rPr>
                <w:rFonts w:cstheme="minorHAnsi"/>
                <w:color w:val="000000" w:themeColor="text1"/>
              </w:rPr>
              <w:lastRenderedPageBreak/>
              <w:t>pentru verificarea cunostintelor.</w:t>
            </w:r>
          </w:p>
          <w:p w14:paraId="77FD229D" w14:textId="77777777" w:rsidR="00C5716A" w:rsidRPr="003A5186" w:rsidRDefault="00C5716A" w:rsidP="00C5716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  <w:p w14:paraId="55F758AB" w14:textId="77777777" w:rsidR="00C5716A" w:rsidRPr="003A5186" w:rsidRDefault="00C5716A" w:rsidP="00C5716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  <w:p w14:paraId="6AE0300F" w14:textId="6DB1FC41" w:rsidR="00C5716A" w:rsidRPr="003A5186" w:rsidRDefault="00C5716A" w:rsidP="00C5716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>In situatia in care evaluarea fata in fata a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activitatii de laborator nu este posibila, se vor folosi</w:t>
            </w:r>
          </w:p>
          <w:p w14:paraId="70447BDE" w14:textId="1AAD7E21" w:rsidR="004D433B" w:rsidRPr="003A5186" w:rsidRDefault="00C5716A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3A5186">
              <w:rPr>
                <w:rFonts w:cstheme="minorHAnsi"/>
                <w:color w:val="000000" w:themeColor="text1"/>
              </w:rPr>
              <w:t>platforme de e-learning precum Moodle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sau MS Teams, sau alte platforme de</w:t>
            </w:r>
            <w:r w:rsidR="00B75CB0">
              <w:rPr>
                <w:rFonts w:cstheme="minorHAnsi"/>
                <w:color w:val="000000" w:themeColor="text1"/>
              </w:rPr>
              <w:t xml:space="preserve"> </w:t>
            </w:r>
            <w:r w:rsidRPr="003A5186">
              <w:rPr>
                <w:rFonts w:cstheme="minorHAnsi"/>
                <w:color w:val="000000" w:themeColor="text1"/>
              </w:rPr>
              <w:t>eleconferinta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E50E6E4" w14:textId="133773BF" w:rsidR="004D433B" w:rsidRPr="003A5186" w:rsidRDefault="00C5716A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Cs w:val="22"/>
              </w:rPr>
            </w:pPr>
            <w:r w:rsidRPr="003A5186">
              <w:rPr>
                <w:rFonts w:cstheme="minorHAnsi"/>
                <w:color w:val="000000" w:themeColor="text1"/>
              </w:rPr>
              <w:lastRenderedPageBreak/>
              <w:t>50 %</w:t>
            </w:r>
          </w:p>
        </w:tc>
      </w:tr>
      <w:tr w:rsidR="00D27F59" w:rsidRPr="00E50E8C" w14:paraId="46AF2F3E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38225B3" w14:textId="6CBC75B7" w:rsidR="00200FAD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Cs w:val="22"/>
              </w:rPr>
            </w:pPr>
            <w:r w:rsidRPr="00E50E8C">
              <w:rPr>
                <w:rFonts w:cstheme="minorHAnsi"/>
                <w:szCs w:val="22"/>
              </w:rPr>
              <w:t>1</w:t>
            </w:r>
            <w:r w:rsidR="00B22AB4">
              <w:rPr>
                <w:rFonts w:cstheme="minorHAnsi"/>
                <w:szCs w:val="22"/>
              </w:rPr>
              <w:t>1</w:t>
            </w:r>
            <w:r w:rsidRPr="00E50E8C">
              <w:rPr>
                <w:rFonts w:cstheme="minorHAnsi"/>
                <w:szCs w:val="22"/>
              </w:rPr>
              <w:t>.6 Standard minim de performanţ</w:t>
            </w:r>
            <w:r w:rsidRPr="00E50E8C">
              <w:rPr>
                <w:rFonts w:eastAsia="Times New Roman" w:cstheme="minorHAnsi"/>
                <w:szCs w:val="22"/>
              </w:rPr>
              <w:t>ă</w:t>
            </w:r>
          </w:p>
          <w:p w14:paraId="4CAFF31B" w14:textId="77777777" w:rsidR="00BB331A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</w:p>
          <w:p w14:paraId="42C729F5" w14:textId="77777777" w:rsidR="00705716" w:rsidRPr="00705716" w:rsidRDefault="00705716" w:rsidP="00705716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705716">
              <w:rPr>
                <w:rFonts w:cstheme="minorHAnsi"/>
                <w:szCs w:val="22"/>
              </w:rPr>
              <w:t>Modelarea si implementarea unei probleme tipice inginereşti folosind aparatul formal caracteristic domeniului.</w:t>
            </w:r>
          </w:p>
          <w:p w14:paraId="6DA16701" w14:textId="59691ACF" w:rsidR="00705716" w:rsidRPr="00705716" w:rsidRDefault="00705716" w:rsidP="00705716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705716">
              <w:rPr>
                <w:rFonts w:cstheme="minorHAnsi"/>
                <w:szCs w:val="22"/>
              </w:rPr>
              <w:t xml:space="preserve">Calcul nota disciplina: </w:t>
            </w:r>
            <w:r w:rsidR="003E43A2">
              <w:rPr>
                <w:rFonts w:cstheme="minorHAnsi"/>
                <w:szCs w:val="22"/>
              </w:rPr>
              <w:t>50</w:t>
            </w:r>
            <w:r w:rsidRPr="00705716">
              <w:rPr>
                <w:rFonts w:cstheme="minorHAnsi"/>
                <w:szCs w:val="22"/>
              </w:rPr>
              <w:t xml:space="preserve">% laborator </w:t>
            </w:r>
            <w:r w:rsidR="003E43A2">
              <w:rPr>
                <w:rFonts w:cstheme="minorHAnsi"/>
                <w:szCs w:val="22"/>
              </w:rPr>
              <w:t xml:space="preserve">+ </w:t>
            </w:r>
            <w:r w:rsidRPr="00705716">
              <w:rPr>
                <w:rFonts w:cstheme="minorHAnsi"/>
                <w:szCs w:val="22"/>
              </w:rPr>
              <w:t>50% examen final</w:t>
            </w:r>
          </w:p>
          <w:p w14:paraId="63F98ABF" w14:textId="30366977" w:rsidR="00705716" w:rsidRPr="00705716" w:rsidRDefault="00705716" w:rsidP="00705716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705716">
              <w:rPr>
                <w:rFonts w:cstheme="minorHAnsi" w:hint="eastAsia"/>
                <w:szCs w:val="22"/>
              </w:rPr>
              <w:t xml:space="preserve">Conditii de participare la examenul final: Laborator </w:t>
            </w:r>
            <w:r w:rsidRPr="00705716">
              <w:rPr>
                <w:rFonts w:cstheme="minorHAnsi" w:hint="eastAsia"/>
                <w:szCs w:val="22"/>
              </w:rPr>
              <w:t>≥</w:t>
            </w:r>
            <w:r w:rsidRPr="00705716">
              <w:rPr>
                <w:rFonts w:cstheme="minorHAnsi" w:hint="eastAsia"/>
                <w:szCs w:val="22"/>
              </w:rPr>
              <w:t xml:space="preserve"> 5</w:t>
            </w:r>
          </w:p>
          <w:p w14:paraId="32ECEF90" w14:textId="774CA51D" w:rsidR="00705716" w:rsidRPr="00E50E8C" w:rsidRDefault="00705716" w:rsidP="00705716">
            <w:pPr>
              <w:shd w:val="clear" w:color="auto" w:fill="FFFFFF"/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705716">
              <w:rPr>
                <w:rFonts w:cstheme="minorHAnsi" w:hint="eastAsia"/>
                <w:szCs w:val="22"/>
              </w:rPr>
              <w:t xml:space="preserve">Conditii de promovare: Examen final </w:t>
            </w:r>
            <w:r w:rsidRPr="00705716">
              <w:rPr>
                <w:rFonts w:cstheme="minorHAnsi" w:hint="eastAsia"/>
                <w:szCs w:val="22"/>
              </w:rPr>
              <w:t>≥</w:t>
            </w:r>
            <w:r w:rsidRPr="00705716">
              <w:rPr>
                <w:rFonts w:cstheme="minorHAnsi" w:hint="eastAsia"/>
                <w:szCs w:val="22"/>
              </w:rPr>
              <w:t xml:space="preserve"> 5</w:t>
            </w:r>
          </w:p>
        </w:tc>
      </w:tr>
    </w:tbl>
    <w:p w14:paraId="49B445C0" w14:textId="77777777" w:rsidR="003773FF" w:rsidRPr="00BB331A" w:rsidRDefault="003773FF" w:rsidP="005A3850">
      <w:pPr>
        <w:rPr>
          <w:rFonts w:cstheme="minorHAnsi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BB331A" w14:paraId="7CC3B023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23E4A3A1" w14:textId="77777777" w:rsidR="00DF6F11" w:rsidRPr="00BB331A" w:rsidRDefault="00DF6F11" w:rsidP="00DF6F11">
            <w:pPr>
              <w:keepNext/>
              <w:keepLines/>
              <w:jc w:val="center"/>
              <w:rPr>
                <w:rFonts w:cstheme="minorHAnsi"/>
                <w:b/>
                <w:szCs w:val="22"/>
                <w:lang w:eastAsia="en-US"/>
              </w:rPr>
            </w:pPr>
            <w:r w:rsidRPr="00BB331A">
              <w:rPr>
                <w:rFonts w:cstheme="minorHAnsi"/>
                <w:b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56618E7" w14:textId="77777777" w:rsidR="00DF6F11" w:rsidRPr="00BB331A" w:rsidRDefault="00DF6F11" w:rsidP="00DF6F11">
            <w:pPr>
              <w:keepNext/>
              <w:keepLines/>
              <w:rPr>
                <w:rFonts w:cstheme="minorHAnsi"/>
                <w:b/>
                <w:szCs w:val="22"/>
                <w:lang w:eastAsia="en-US"/>
              </w:rPr>
            </w:pPr>
            <w:r w:rsidRPr="00BB331A">
              <w:rPr>
                <w:rFonts w:cstheme="minorHAnsi"/>
                <w:b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D61F5A" w14:textId="77777777" w:rsidR="00DF6F11" w:rsidRPr="00BB331A" w:rsidRDefault="00DF6F11" w:rsidP="00DF6F11">
            <w:pPr>
              <w:keepNext/>
              <w:keepLines/>
              <w:rPr>
                <w:rFonts w:cstheme="minorHAnsi"/>
                <w:b/>
                <w:szCs w:val="22"/>
                <w:lang w:eastAsia="en-US"/>
              </w:rPr>
            </w:pPr>
            <w:r w:rsidRPr="00BB331A">
              <w:rPr>
                <w:rFonts w:cstheme="minorHAnsi"/>
                <w:b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97D7379" w14:textId="77777777" w:rsidR="00DF6F11" w:rsidRPr="00BB331A" w:rsidRDefault="00DF6F11" w:rsidP="00DF6F11">
            <w:pPr>
              <w:keepNext/>
              <w:keepLines/>
              <w:jc w:val="center"/>
              <w:rPr>
                <w:rFonts w:cstheme="minorHAnsi"/>
                <w:b/>
                <w:szCs w:val="22"/>
                <w:lang w:eastAsia="en-US"/>
              </w:rPr>
            </w:pPr>
            <w:r w:rsidRPr="00BB331A">
              <w:rPr>
                <w:rFonts w:cstheme="minorHAnsi"/>
                <w:b/>
                <w:szCs w:val="22"/>
                <w:lang w:eastAsia="en-US"/>
              </w:rPr>
              <w:t>Semnătura</w:t>
            </w:r>
          </w:p>
        </w:tc>
      </w:tr>
      <w:tr w:rsidR="00DF6F11" w:rsidRPr="00BB331A" w14:paraId="5A68C241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7A491DFB" w14:textId="75F7854F" w:rsidR="00DF6F11" w:rsidRPr="00BB331A" w:rsidRDefault="00C8411A" w:rsidP="00DF6F11">
            <w:pPr>
              <w:keepNext/>
              <w:keepLines/>
              <w:jc w:val="center"/>
              <w:rPr>
                <w:rFonts w:cstheme="minorHAnsi"/>
                <w:szCs w:val="22"/>
                <w:lang w:eastAsia="en-US"/>
              </w:rPr>
            </w:pPr>
            <w:r>
              <w:rPr>
                <w:rFonts w:cstheme="minorHAnsi"/>
                <w:szCs w:val="22"/>
                <w:lang w:eastAsia="en-US"/>
              </w:rPr>
              <w:t>4</w:t>
            </w:r>
            <w:r w:rsidR="00237098">
              <w:rPr>
                <w:rFonts w:cstheme="minorHAnsi"/>
                <w:szCs w:val="22"/>
                <w:lang w:eastAsia="en-US"/>
              </w:rPr>
              <w:t>.0</w:t>
            </w:r>
            <w:r>
              <w:rPr>
                <w:rFonts w:cstheme="minorHAnsi"/>
                <w:szCs w:val="22"/>
                <w:lang w:eastAsia="en-US"/>
              </w:rPr>
              <w:t>6</w:t>
            </w:r>
            <w:r w:rsidR="00237098">
              <w:rPr>
                <w:rFonts w:cstheme="minorHAnsi"/>
                <w:szCs w:val="22"/>
                <w:lang w:eastAsia="en-US"/>
              </w:rPr>
              <w:t>.202</w:t>
            </w:r>
            <w:r>
              <w:rPr>
                <w:rFonts w:cstheme="minorHAnsi"/>
                <w:szCs w:val="22"/>
                <w:lang w:eastAsia="en-US"/>
              </w:rPr>
              <w:t>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2101C58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BB331A">
              <w:rPr>
                <w:rFonts w:cstheme="minorHAnsi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F1C470B" w14:textId="10048D54" w:rsidR="00DF6F11" w:rsidRPr="00BB331A" w:rsidRDefault="00F75CDE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>
              <w:rPr>
                <w:shd w:val="clear" w:color="auto" w:fill="FFFFFF"/>
              </w:rPr>
              <w:t>P</w:t>
            </w:r>
            <w:r w:rsidRPr="0070083E">
              <w:rPr>
                <w:shd w:val="clear" w:color="auto" w:fill="FFFFFF"/>
              </w:rPr>
              <w:t xml:space="preserve">rof. </w:t>
            </w:r>
            <w:r>
              <w:rPr>
                <w:shd w:val="clear" w:color="auto" w:fill="FFFFFF"/>
              </w:rPr>
              <w:t xml:space="preserve">dr. ing. </w:t>
            </w:r>
            <w:r w:rsidRPr="0070083E">
              <w:rPr>
                <w:shd w:val="clear" w:color="auto" w:fill="FFFFFF"/>
              </w:rPr>
              <w:t>Radu Danescu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ADE3A21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</w:tr>
      <w:tr w:rsidR="00DF6F11" w:rsidRPr="00BB331A" w14:paraId="08B73E9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7FF10F47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5DE40490" w14:textId="77777777" w:rsidR="00DF6F11" w:rsidRPr="00E118C0" w:rsidRDefault="00DF6F11" w:rsidP="00DF6F11">
            <w:pPr>
              <w:keepNext/>
              <w:keepLines/>
              <w:rPr>
                <w:rFonts w:cstheme="minorHAnsi"/>
                <w:color w:val="000000" w:themeColor="text1"/>
                <w:szCs w:val="22"/>
                <w:lang w:eastAsia="en-US"/>
              </w:rPr>
            </w:pPr>
            <w:r w:rsidRPr="00E118C0">
              <w:rPr>
                <w:rFonts w:cstheme="minorHAnsi"/>
                <w:color w:val="000000" w:themeColor="text1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8FE633" w14:textId="170D9848" w:rsidR="00DF6F11" w:rsidRPr="00E118C0" w:rsidRDefault="00851FD8" w:rsidP="00DF6F11">
            <w:pPr>
              <w:keepNext/>
              <w:keepLines/>
              <w:rPr>
                <w:rFonts w:cstheme="minorHAnsi"/>
                <w:color w:val="000000" w:themeColor="text1"/>
                <w:szCs w:val="22"/>
                <w:lang w:eastAsia="en-US"/>
              </w:rPr>
            </w:pPr>
            <w:r w:rsidRPr="00851FD8">
              <w:rPr>
                <w:rFonts w:cstheme="minorHAnsi"/>
                <w:color w:val="000000" w:themeColor="text1"/>
                <w:szCs w:val="22"/>
                <w:lang w:eastAsia="en-US"/>
              </w:rPr>
              <w:t>Conf. Dr. Ing. Razvan Itu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E7EFCDC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</w:tr>
      <w:tr w:rsidR="00DF6F11" w:rsidRPr="00BB331A" w14:paraId="263FE3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DCCB03D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091E2C2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7B51B13" w14:textId="77777777" w:rsidR="00DF6F11" w:rsidRPr="00F75CDE" w:rsidRDefault="00DF6F11" w:rsidP="00DF6F11">
            <w:pPr>
              <w:keepNext/>
              <w:keepLines/>
              <w:rPr>
                <w:rFonts w:cstheme="minorHAnsi"/>
                <w:color w:val="FF0000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C5F46" w14:textId="77777777" w:rsidR="00DF6F11" w:rsidRPr="00BB331A" w:rsidRDefault="00DF6F11" w:rsidP="00DF6F11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</w:tr>
    </w:tbl>
    <w:p w14:paraId="7BFB6B58" w14:textId="77777777" w:rsidR="00DF6F11" w:rsidRPr="00BB331A" w:rsidRDefault="00DF6F11" w:rsidP="005A3850">
      <w:pPr>
        <w:rPr>
          <w:rFonts w:cstheme="minorHAnsi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4842C4" w:rsidRPr="00CA7042" w14:paraId="3618E584" w14:textId="77777777" w:rsidTr="00C535AC">
        <w:tc>
          <w:tcPr>
            <w:tcW w:w="2942" w:type="pct"/>
          </w:tcPr>
          <w:p w14:paraId="373674F7" w14:textId="308129DD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 xml:space="preserve">Data avizării în Consiliul Departamentului </w:t>
            </w:r>
          </w:p>
          <w:p w14:paraId="7AE6618E" w14:textId="2C6F9BC9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 xml:space="preserve">                              </w:t>
            </w:r>
          </w:p>
          <w:p w14:paraId="73397D98" w14:textId="77777777" w:rsidR="004842C4" w:rsidRPr="00CA7042" w:rsidRDefault="004842C4" w:rsidP="00C535AC">
            <w:pPr>
              <w:keepNext/>
              <w:keepLines/>
              <w:jc w:val="center"/>
              <w:rPr>
                <w:rFonts w:cstheme="minorHAnsi"/>
                <w:szCs w:val="22"/>
                <w:lang w:eastAsia="en-US"/>
              </w:rPr>
            </w:pPr>
          </w:p>
          <w:p w14:paraId="7F94178B" w14:textId="77777777" w:rsidR="004842C4" w:rsidRPr="00CA7042" w:rsidRDefault="004842C4" w:rsidP="00C535AC">
            <w:pPr>
              <w:keepNext/>
              <w:keepLines/>
              <w:jc w:val="center"/>
              <w:rPr>
                <w:rFonts w:cstheme="minorHAnsi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F581BEA" w14:textId="502E72B1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>Director Departament</w:t>
            </w:r>
          </w:p>
          <w:p w14:paraId="24499654" w14:textId="77777777" w:rsidR="004842C4" w:rsidRPr="00CA7042" w:rsidRDefault="004842C4" w:rsidP="00206542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</w:tr>
      <w:tr w:rsidR="004842C4" w:rsidRPr="00CA7042" w14:paraId="1A8F26C0" w14:textId="77777777" w:rsidTr="00C535AC">
        <w:tc>
          <w:tcPr>
            <w:tcW w:w="2942" w:type="pct"/>
          </w:tcPr>
          <w:p w14:paraId="7429B9FD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  <w:p w14:paraId="7FD11239" w14:textId="4418CE91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>Data aprobării în Consiliul Facultății</w:t>
            </w:r>
          </w:p>
          <w:p w14:paraId="12B50387" w14:textId="47A44951" w:rsidR="004842C4" w:rsidRPr="00CA7042" w:rsidRDefault="006E089E" w:rsidP="006E089E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>
              <w:rPr>
                <w:rFonts w:cstheme="minorHAnsi"/>
                <w:szCs w:val="22"/>
                <w:lang w:eastAsia="en-US"/>
              </w:rPr>
              <w:t>24.06.2026</w:t>
            </w:r>
          </w:p>
          <w:p w14:paraId="45551E65" w14:textId="51D06E00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 xml:space="preserve">                              </w:t>
            </w:r>
          </w:p>
        </w:tc>
        <w:tc>
          <w:tcPr>
            <w:tcW w:w="2058" w:type="pct"/>
          </w:tcPr>
          <w:p w14:paraId="6D7BE60D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  <w:p w14:paraId="45356700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>Decan</w:t>
            </w:r>
          </w:p>
          <w:p w14:paraId="2CBD4298" w14:textId="3978FC78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  <w:r w:rsidRPr="00CA7042">
              <w:rPr>
                <w:rFonts w:cstheme="minorHAnsi"/>
                <w:szCs w:val="22"/>
                <w:lang w:eastAsia="en-US"/>
              </w:rPr>
              <w:t xml:space="preserve">Prof.dr.ing. </w:t>
            </w:r>
            <w:r w:rsidR="00C12998">
              <w:rPr>
                <w:rFonts w:cstheme="minorHAnsi"/>
                <w:szCs w:val="22"/>
                <w:lang w:eastAsia="en-US"/>
              </w:rPr>
              <w:t>Daniela Manea</w:t>
            </w:r>
          </w:p>
          <w:p w14:paraId="73B081A7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  <w:p w14:paraId="556AEBF6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  <w:p w14:paraId="01EB25CC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  <w:p w14:paraId="3515A607" w14:textId="77777777" w:rsidR="004842C4" w:rsidRPr="00CA7042" w:rsidRDefault="004842C4" w:rsidP="00C535AC">
            <w:pPr>
              <w:keepNext/>
              <w:keepLines/>
              <w:rPr>
                <w:rFonts w:cstheme="minorHAnsi"/>
                <w:szCs w:val="22"/>
                <w:lang w:eastAsia="en-US"/>
              </w:rPr>
            </w:pPr>
          </w:p>
        </w:tc>
      </w:tr>
    </w:tbl>
    <w:p w14:paraId="5F1CD06F" w14:textId="77777777" w:rsidR="00DF6F11" w:rsidRPr="00E50E8C" w:rsidRDefault="00DF6F11" w:rsidP="005A3850">
      <w:pPr>
        <w:rPr>
          <w:rFonts w:cstheme="minorHAnsi"/>
          <w:sz w:val="12"/>
          <w:szCs w:val="12"/>
        </w:rPr>
      </w:pPr>
    </w:p>
    <w:sectPr w:rsidR="00DF6F11" w:rsidRPr="00E50E8C" w:rsidSect="00535DCD">
      <w:headerReference w:type="default" r:id="rId12"/>
      <w:footerReference w:type="default" r:id="rId13"/>
      <w:pgSz w:w="11906" w:h="16838"/>
      <w:pgMar w:top="1134" w:right="1134" w:bottom="1134" w:left="1134" w:header="142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DB94" w14:textId="77777777" w:rsidR="002765A0" w:rsidRDefault="002765A0" w:rsidP="00535DCD">
      <w:r>
        <w:separator/>
      </w:r>
    </w:p>
  </w:endnote>
  <w:endnote w:type="continuationSeparator" w:id="0">
    <w:p w14:paraId="35C2D8EA" w14:textId="77777777" w:rsidR="002765A0" w:rsidRDefault="002765A0" w:rsidP="00535DCD">
      <w:r>
        <w:continuationSeparator/>
      </w:r>
    </w:p>
  </w:endnote>
  <w:endnote w:type="continuationNotice" w:id="1">
    <w:p w14:paraId="4C07BB92" w14:textId="77777777" w:rsidR="002765A0" w:rsidRDefault="00276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CD7DA" w14:textId="647A2163" w:rsidR="0077250D" w:rsidRDefault="0077250D">
    <w:pPr>
      <w:pStyle w:val="Footer"/>
    </w:pPr>
    <w:r>
      <w:rPr>
        <w:noProof/>
        <w:lang w:val="en-US" w:eastAsia="en-US"/>
      </w:rPr>
      <w:drawing>
        <wp:inline distT="0" distB="0" distL="0" distR="0" wp14:anchorId="3C5FCF0C" wp14:editId="295EF684">
          <wp:extent cx="6120130" cy="37465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E469" w14:textId="77777777" w:rsidR="002765A0" w:rsidRDefault="002765A0" w:rsidP="00535DCD">
      <w:r>
        <w:separator/>
      </w:r>
    </w:p>
  </w:footnote>
  <w:footnote w:type="continuationSeparator" w:id="0">
    <w:p w14:paraId="2913C3B4" w14:textId="77777777" w:rsidR="002765A0" w:rsidRDefault="002765A0" w:rsidP="00535DCD">
      <w:r>
        <w:continuationSeparator/>
      </w:r>
    </w:p>
  </w:footnote>
  <w:footnote w:type="continuationNotice" w:id="1">
    <w:p w14:paraId="314FC52D" w14:textId="77777777" w:rsidR="002765A0" w:rsidRDefault="00276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8FA66" w14:textId="2DC0277F" w:rsidR="00535DCD" w:rsidRDefault="00535DCD" w:rsidP="00535DCD">
    <w:pPr>
      <w:pStyle w:val="Header"/>
      <w:spacing w:after="80"/>
    </w:pPr>
    <w:r>
      <w:rPr>
        <w:noProof/>
        <w:lang w:val="en-US" w:eastAsia="en-US"/>
      </w:rPr>
      <w:drawing>
        <wp:inline distT="0" distB="0" distL="0" distR="0" wp14:anchorId="3FB7FC31" wp14:editId="3F51B2A0">
          <wp:extent cx="6120130" cy="994410"/>
          <wp:effectExtent l="0" t="0" r="0" b="0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9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5260"/>
    <w:multiLevelType w:val="hybridMultilevel"/>
    <w:tmpl w:val="D1147DA2"/>
    <w:lvl w:ilvl="0" w:tplc="BD26E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8E"/>
    <w:multiLevelType w:val="hybridMultilevel"/>
    <w:tmpl w:val="0576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C669F"/>
    <w:multiLevelType w:val="hybridMultilevel"/>
    <w:tmpl w:val="66DC9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E139C"/>
    <w:multiLevelType w:val="hybridMultilevel"/>
    <w:tmpl w:val="F7425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470893">
    <w:abstractNumId w:val="3"/>
  </w:num>
  <w:num w:numId="2" w16cid:durableId="1813983651">
    <w:abstractNumId w:val="6"/>
  </w:num>
  <w:num w:numId="3" w16cid:durableId="1431664396">
    <w:abstractNumId w:val="8"/>
  </w:num>
  <w:num w:numId="4" w16cid:durableId="1574045974">
    <w:abstractNumId w:val="10"/>
  </w:num>
  <w:num w:numId="5" w16cid:durableId="1751342097">
    <w:abstractNumId w:val="11"/>
  </w:num>
  <w:num w:numId="6" w16cid:durableId="291599677">
    <w:abstractNumId w:val="9"/>
  </w:num>
  <w:num w:numId="7" w16cid:durableId="1118336020">
    <w:abstractNumId w:val="4"/>
  </w:num>
  <w:num w:numId="8" w16cid:durableId="1268661715">
    <w:abstractNumId w:val="2"/>
  </w:num>
  <w:num w:numId="9" w16cid:durableId="1819960718">
    <w:abstractNumId w:val="1"/>
  </w:num>
  <w:num w:numId="10" w16cid:durableId="1249534786">
    <w:abstractNumId w:val="7"/>
  </w:num>
  <w:num w:numId="11" w16cid:durableId="1176850002">
    <w:abstractNumId w:val="0"/>
  </w:num>
  <w:num w:numId="12" w16cid:durableId="605429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1F40"/>
    <w:rsid w:val="00002F50"/>
    <w:rsid w:val="00006D0F"/>
    <w:rsid w:val="000117B9"/>
    <w:rsid w:val="00030BDA"/>
    <w:rsid w:val="00037AE8"/>
    <w:rsid w:val="00037C8A"/>
    <w:rsid w:val="000400E9"/>
    <w:rsid w:val="00044A0A"/>
    <w:rsid w:val="00054AF9"/>
    <w:rsid w:val="00056807"/>
    <w:rsid w:val="00063176"/>
    <w:rsid w:val="000750C7"/>
    <w:rsid w:val="00077B9E"/>
    <w:rsid w:val="000A3099"/>
    <w:rsid w:val="000C646E"/>
    <w:rsid w:val="000C6D74"/>
    <w:rsid w:val="000E1E03"/>
    <w:rsid w:val="000E55D2"/>
    <w:rsid w:val="000E6B2C"/>
    <w:rsid w:val="000F2696"/>
    <w:rsid w:val="00120E7A"/>
    <w:rsid w:val="00122D58"/>
    <w:rsid w:val="00134D61"/>
    <w:rsid w:val="00137F48"/>
    <w:rsid w:val="00140BB2"/>
    <w:rsid w:val="001453F8"/>
    <w:rsid w:val="00146EFA"/>
    <w:rsid w:val="00150705"/>
    <w:rsid w:val="00164D02"/>
    <w:rsid w:val="00185811"/>
    <w:rsid w:val="00187042"/>
    <w:rsid w:val="001909DA"/>
    <w:rsid w:val="001A088A"/>
    <w:rsid w:val="001A194A"/>
    <w:rsid w:val="001A208E"/>
    <w:rsid w:val="001A4A97"/>
    <w:rsid w:val="001C2CBA"/>
    <w:rsid w:val="001C6B37"/>
    <w:rsid w:val="001D6211"/>
    <w:rsid w:val="001E2444"/>
    <w:rsid w:val="001E726F"/>
    <w:rsid w:val="001E7E58"/>
    <w:rsid w:val="001F36AF"/>
    <w:rsid w:val="001F5008"/>
    <w:rsid w:val="001F6B54"/>
    <w:rsid w:val="00200FAD"/>
    <w:rsid w:val="00206542"/>
    <w:rsid w:val="002151F9"/>
    <w:rsid w:val="00215372"/>
    <w:rsid w:val="00224790"/>
    <w:rsid w:val="00230053"/>
    <w:rsid w:val="00237098"/>
    <w:rsid w:val="00242A4D"/>
    <w:rsid w:val="002456C4"/>
    <w:rsid w:val="002662F7"/>
    <w:rsid w:val="00272694"/>
    <w:rsid w:val="00272829"/>
    <w:rsid w:val="002765A0"/>
    <w:rsid w:val="002B2076"/>
    <w:rsid w:val="002D2607"/>
    <w:rsid w:val="002D5197"/>
    <w:rsid w:val="002F1E20"/>
    <w:rsid w:val="002F6ED1"/>
    <w:rsid w:val="003030FC"/>
    <w:rsid w:val="00312A32"/>
    <w:rsid w:val="00316517"/>
    <w:rsid w:val="00330068"/>
    <w:rsid w:val="00332E84"/>
    <w:rsid w:val="003450F7"/>
    <w:rsid w:val="003463C5"/>
    <w:rsid w:val="00350644"/>
    <w:rsid w:val="00350B9E"/>
    <w:rsid w:val="00360620"/>
    <w:rsid w:val="0036399C"/>
    <w:rsid w:val="00363DA3"/>
    <w:rsid w:val="00374325"/>
    <w:rsid w:val="003773FF"/>
    <w:rsid w:val="00382DCF"/>
    <w:rsid w:val="0038600F"/>
    <w:rsid w:val="00395506"/>
    <w:rsid w:val="00395924"/>
    <w:rsid w:val="003A5186"/>
    <w:rsid w:val="003B1663"/>
    <w:rsid w:val="003B3BDF"/>
    <w:rsid w:val="003B5E4E"/>
    <w:rsid w:val="003C3715"/>
    <w:rsid w:val="003C6569"/>
    <w:rsid w:val="003E43A2"/>
    <w:rsid w:val="003E5614"/>
    <w:rsid w:val="003E770B"/>
    <w:rsid w:val="003F4A6F"/>
    <w:rsid w:val="00421205"/>
    <w:rsid w:val="00441D4B"/>
    <w:rsid w:val="0046198C"/>
    <w:rsid w:val="00464477"/>
    <w:rsid w:val="004654E0"/>
    <w:rsid w:val="00465B9C"/>
    <w:rsid w:val="00467486"/>
    <w:rsid w:val="004842C4"/>
    <w:rsid w:val="004932BA"/>
    <w:rsid w:val="004B0B7F"/>
    <w:rsid w:val="004B619B"/>
    <w:rsid w:val="004D433B"/>
    <w:rsid w:val="004F4E2A"/>
    <w:rsid w:val="005022A3"/>
    <w:rsid w:val="005059A8"/>
    <w:rsid w:val="00517118"/>
    <w:rsid w:val="00521E4C"/>
    <w:rsid w:val="00532018"/>
    <w:rsid w:val="00535DCD"/>
    <w:rsid w:val="00542BC3"/>
    <w:rsid w:val="00551B6B"/>
    <w:rsid w:val="005528C9"/>
    <w:rsid w:val="00556F58"/>
    <w:rsid w:val="0057148E"/>
    <w:rsid w:val="005779CB"/>
    <w:rsid w:val="00580C2E"/>
    <w:rsid w:val="00590E10"/>
    <w:rsid w:val="00590F93"/>
    <w:rsid w:val="00593683"/>
    <w:rsid w:val="005A1BCC"/>
    <w:rsid w:val="005A3850"/>
    <w:rsid w:val="005B3BFC"/>
    <w:rsid w:val="005C41CF"/>
    <w:rsid w:val="005E1B5B"/>
    <w:rsid w:val="005E4C72"/>
    <w:rsid w:val="005F0383"/>
    <w:rsid w:val="005F0C5A"/>
    <w:rsid w:val="005F705F"/>
    <w:rsid w:val="00615B27"/>
    <w:rsid w:val="006200A9"/>
    <w:rsid w:val="00621CA5"/>
    <w:rsid w:val="00626D15"/>
    <w:rsid w:val="0063522D"/>
    <w:rsid w:val="00635B1C"/>
    <w:rsid w:val="00641525"/>
    <w:rsid w:val="006508E3"/>
    <w:rsid w:val="0069312B"/>
    <w:rsid w:val="006A68F4"/>
    <w:rsid w:val="006D3668"/>
    <w:rsid w:val="006D4686"/>
    <w:rsid w:val="006D6452"/>
    <w:rsid w:val="006E089E"/>
    <w:rsid w:val="006E2856"/>
    <w:rsid w:val="006F2A14"/>
    <w:rsid w:val="006F40AB"/>
    <w:rsid w:val="0070413A"/>
    <w:rsid w:val="00704D64"/>
    <w:rsid w:val="00705716"/>
    <w:rsid w:val="00731F42"/>
    <w:rsid w:val="00732553"/>
    <w:rsid w:val="00741B87"/>
    <w:rsid w:val="00750A7A"/>
    <w:rsid w:val="00753D04"/>
    <w:rsid w:val="00755D78"/>
    <w:rsid w:val="00762B44"/>
    <w:rsid w:val="0077250D"/>
    <w:rsid w:val="00775829"/>
    <w:rsid w:val="00776061"/>
    <w:rsid w:val="00796471"/>
    <w:rsid w:val="007A1623"/>
    <w:rsid w:val="007A1AA8"/>
    <w:rsid w:val="007A4A04"/>
    <w:rsid w:val="007B4107"/>
    <w:rsid w:val="007E17AF"/>
    <w:rsid w:val="007F4C45"/>
    <w:rsid w:val="007F6D0E"/>
    <w:rsid w:val="00813F84"/>
    <w:rsid w:val="00826889"/>
    <w:rsid w:val="008376D2"/>
    <w:rsid w:val="00851FD8"/>
    <w:rsid w:val="00852692"/>
    <w:rsid w:val="008617C0"/>
    <w:rsid w:val="00864A46"/>
    <w:rsid w:val="00870EFF"/>
    <w:rsid w:val="008859B8"/>
    <w:rsid w:val="00886D44"/>
    <w:rsid w:val="0088732A"/>
    <w:rsid w:val="008A37F5"/>
    <w:rsid w:val="008A48A1"/>
    <w:rsid w:val="008C0A96"/>
    <w:rsid w:val="008C7B97"/>
    <w:rsid w:val="008E52EB"/>
    <w:rsid w:val="008E74E4"/>
    <w:rsid w:val="008F5A06"/>
    <w:rsid w:val="0090065D"/>
    <w:rsid w:val="009007D6"/>
    <w:rsid w:val="00901D74"/>
    <w:rsid w:val="00901D9A"/>
    <w:rsid w:val="009079F9"/>
    <w:rsid w:val="00912366"/>
    <w:rsid w:val="0092357F"/>
    <w:rsid w:val="009242CB"/>
    <w:rsid w:val="00924FB5"/>
    <w:rsid w:val="00925FA1"/>
    <w:rsid w:val="00926522"/>
    <w:rsid w:val="00932BBA"/>
    <w:rsid w:val="00934238"/>
    <w:rsid w:val="00940480"/>
    <w:rsid w:val="00954334"/>
    <w:rsid w:val="009550AB"/>
    <w:rsid w:val="00970760"/>
    <w:rsid w:val="00973CD2"/>
    <w:rsid w:val="00973DB3"/>
    <w:rsid w:val="0098028A"/>
    <w:rsid w:val="00980CDD"/>
    <w:rsid w:val="00996C4E"/>
    <w:rsid w:val="009A1021"/>
    <w:rsid w:val="009A584C"/>
    <w:rsid w:val="009B41A1"/>
    <w:rsid w:val="009B7F53"/>
    <w:rsid w:val="009C11D0"/>
    <w:rsid w:val="009C521D"/>
    <w:rsid w:val="009D71DF"/>
    <w:rsid w:val="009E4ED5"/>
    <w:rsid w:val="00A03D9F"/>
    <w:rsid w:val="00A2204F"/>
    <w:rsid w:val="00A35489"/>
    <w:rsid w:val="00A463E0"/>
    <w:rsid w:val="00A530B9"/>
    <w:rsid w:val="00A55667"/>
    <w:rsid w:val="00A720E4"/>
    <w:rsid w:val="00A74FB2"/>
    <w:rsid w:val="00A77838"/>
    <w:rsid w:val="00A90350"/>
    <w:rsid w:val="00AA0149"/>
    <w:rsid w:val="00AA3253"/>
    <w:rsid w:val="00AB42B3"/>
    <w:rsid w:val="00AD353F"/>
    <w:rsid w:val="00AE2AE0"/>
    <w:rsid w:val="00AF2A38"/>
    <w:rsid w:val="00AF5E2A"/>
    <w:rsid w:val="00AF6A03"/>
    <w:rsid w:val="00B17EFD"/>
    <w:rsid w:val="00B206DD"/>
    <w:rsid w:val="00B22AB4"/>
    <w:rsid w:val="00B2520F"/>
    <w:rsid w:val="00B26ADF"/>
    <w:rsid w:val="00B5296A"/>
    <w:rsid w:val="00B52CC8"/>
    <w:rsid w:val="00B60DA1"/>
    <w:rsid w:val="00B6580C"/>
    <w:rsid w:val="00B66A5D"/>
    <w:rsid w:val="00B67537"/>
    <w:rsid w:val="00B75893"/>
    <w:rsid w:val="00B75CB0"/>
    <w:rsid w:val="00B7771C"/>
    <w:rsid w:val="00B82EE2"/>
    <w:rsid w:val="00BA3043"/>
    <w:rsid w:val="00BA37CE"/>
    <w:rsid w:val="00BA4D4A"/>
    <w:rsid w:val="00BB331A"/>
    <w:rsid w:val="00BC17C6"/>
    <w:rsid w:val="00BC6B48"/>
    <w:rsid w:val="00BC7E7B"/>
    <w:rsid w:val="00BD1AB1"/>
    <w:rsid w:val="00BD5CDF"/>
    <w:rsid w:val="00BF38E4"/>
    <w:rsid w:val="00C00254"/>
    <w:rsid w:val="00C00741"/>
    <w:rsid w:val="00C00901"/>
    <w:rsid w:val="00C124ED"/>
    <w:rsid w:val="00C12998"/>
    <w:rsid w:val="00C17C05"/>
    <w:rsid w:val="00C23692"/>
    <w:rsid w:val="00C24AB2"/>
    <w:rsid w:val="00C26E23"/>
    <w:rsid w:val="00C302DE"/>
    <w:rsid w:val="00C347F1"/>
    <w:rsid w:val="00C46A3C"/>
    <w:rsid w:val="00C521E2"/>
    <w:rsid w:val="00C5716A"/>
    <w:rsid w:val="00C616DD"/>
    <w:rsid w:val="00C71B30"/>
    <w:rsid w:val="00C7672A"/>
    <w:rsid w:val="00C76FB1"/>
    <w:rsid w:val="00C83D19"/>
    <w:rsid w:val="00C8411A"/>
    <w:rsid w:val="00C95E28"/>
    <w:rsid w:val="00CA49DB"/>
    <w:rsid w:val="00CA49FE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60814"/>
    <w:rsid w:val="00D61027"/>
    <w:rsid w:val="00D63FE4"/>
    <w:rsid w:val="00D83E70"/>
    <w:rsid w:val="00D90C12"/>
    <w:rsid w:val="00DA39D8"/>
    <w:rsid w:val="00DB156E"/>
    <w:rsid w:val="00DB30DD"/>
    <w:rsid w:val="00DC6A2E"/>
    <w:rsid w:val="00DD4E0D"/>
    <w:rsid w:val="00DD4F1B"/>
    <w:rsid w:val="00DE11B1"/>
    <w:rsid w:val="00DE38F8"/>
    <w:rsid w:val="00DF066A"/>
    <w:rsid w:val="00DF2098"/>
    <w:rsid w:val="00DF520A"/>
    <w:rsid w:val="00DF6F11"/>
    <w:rsid w:val="00E118C0"/>
    <w:rsid w:val="00E1398B"/>
    <w:rsid w:val="00E232A8"/>
    <w:rsid w:val="00E32970"/>
    <w:rsid w:val="00E50E8C"/>
    <w:rsid w:val="00E5494B"/>
    <w:rsid w:val="00E56955"/>
    <w:rsid w:val="00E624E7"/>
    <w:rsid w:val="00E7567A"/>
    <w:rsid w:val="00E856B8"/>
    <w:rsid w:val="00EB596A"/>
    <w:rsid w:val="00EB7B64"/>
    <w:rsid w:val="00EC0A91"/>
    <w:rsid w:val="00EC1B17"/>
    <w:rsid w:val="00ED1C16"/>
    <w:rsid w:val="00ED7D99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060"/>
    <w:rsid w:val="00F7111C"/>
    <w:rsid w:val="00F71BA4"/>
    <w:rsid w:val="00F75CDE"/>
    <w:rsid w:val="00F9721A"/>
    <w:rsid w:val="00FA0425"/>
    <w:rsid w:val="00FA36CD"/>
    <w:rsid w:val="00FA41AC"/>
    <w:rsid w:val="00FB14F2"/>
    <w:rsid w:val="00FB173F"/>
    <w:rsid w:val="00FD4B37"/>
    <w:rsid w:val="00FE04FC"/>
    <w:rsid w:val="00FE739B"/>
    <w:rsid w:val="055393AD"/>
    <w:rsid w:val="059906CB"/>
    <w:rsid w:val="0AF6AC37"/>
    <w:rsid w:val="0D405642"/>
    <w:rsid w:val="349F4ACC"/>
    <w:rsid w:val="41BEEA75"/>
    <w:rsid w:val="459D7597"/>
    <w:rsid w:val="52719A09"/>
    <w:rsid w:val="538A6FBD"/>
    <w:rsid w:val="5BC6F050"/>
    <w:rsid w:val="66D4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C74CA"/>
  <w15:docId w15:val="{7A52EE92-9931-4512-BACE-7FC614F9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A6F"/>
    <w:rPr>
      <w:rFonts w:asciiTheme="minorHAnsi" w:hAnsiTheme="minorHAnsi"/>
      <w:sz w:val="22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DCD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535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DCD"/>
    <w:rPr>
      <w:sz w:val="24"/>
      <w:szCs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3F4A6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6D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7B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blioteca.utcluj.ro/files/carti-online-cu-coperta/593-0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7B9633-E1C1-41A1-BFAD-A7296C69EC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B1C2C-DE05-4244-B0DF-6157A70FB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7614E9-3786-4B54-BE74-C22BD7C6EF1D}"/>
</file>

<file path=customXml/itemProps4.xml><?xml version="1.0" encoding="utf-8"?>
<ds:datastoreItem xmlns:ds="http://schemas.openxmlformats.org/officeDocument/2006/customXml" ds:itemID="{3ACF708B-7F7A-4614-A279-F34DF5995F26}">
  <ds:schemaRefs>
    <ds:schemaRef ds:uri="http://schemas.microsoft.com/office/2006/metadata/properties"/>
    <ds:schemaRef ds:uri="http://schemas.microsoft.com/office/infopath/2007/PartnerControls"/>
    <ds:schemaRef ds:uri="3433d4a1-9ee4-4455-b7e0-75e16b722ff2"/>
    <ds:schemaRef ds:uri="f617e4f5-86af-4dad-8395-79ceef352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1558</Words>
  <Characters>9043</Characters>
  <Application>Microsoft Office Word</Application>
  <DocSecurity>0</DocSecurity>
  <Lines>75</Lines>
  <Paragraphs>21</Paragraphs>
  <ScaleCrop>false</ScaleCrop>
  <Company>me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cp:lastModifiedBy>Traian Nicu Toader</cp:lastModifiedBy>
  <cp:revision>37</cp:revision>
  <dcterms:created xsi:type="dcterms:W3CDTF">2023-04-28T10:07:00Z</dcterms:created>
  <dcterms:modified xsi:type="dcterms:W3CDTF">2026-07-16T10:05:00Z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2026-07-07T20:30:32Z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f3cf2781-b06c-4243-81ea-cdfc6b3fe8cd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